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8B55" w14:textId="2D79E8C9" w:rsidR="00D20FB9" w:rsidRDefault="00D20FB9" w:rsidP="00D20FB9">
      <w:pPr>
        <w:pStyle w:val="ab"/>
        <w:rPr>
          <w:rFonts w:eastAsia="宋体" w:cs="Arial"/>
          <w:bCs/>
          <w:sz w:val="22"/>
          <w:lang w:eastAsia="zh-CN"/>
        </w:rPr>
      </w:pPr>
      <w:r>
        <w:rPr>
          <w:rFonts w:cs="Arial"/>
          <w:bCs/>
          <w:sz w:val="22"/>
        </w:rPr>
        <w:t xml:space="preserve">3GPP TSG RAN WG1 </w:t>
      </w:r>
      <w:r>
        <w:rPr>
          <w:rFonts w:eastAsia="宋体" w:cs="Arial"/>
          <w:bCs/>
          <w:sz w:val="22"/>
          <w:lang w:eastAsia="zh-CN"/>
        </w:rPr>
        <w:t>#</w:t>
      </w:r>
      <w:r w:rsidR="00C51792">
        <w:rPr>
          <w:rFonts w:eastAsia="宋体" w:cs="Arial"/>
          <w:bCs/>
          <w:sz w:val="22"/>
          <w:lang w:eastAsia="zh-CN"/>
        </w:rPr>
        <w:t>10</w:t>
      </w:r>
      <w:r w:rsidR="005A7890">
        <w:rPr>
          <w:rFonts w:eastAsia="宋体" w:cs="Arial"/>
          <w:bCs/>
          <w:sz w:val="22"/>
          <w:lang w:eastAsia="zh-CN"/>
        </w:rPr>
        <w:t>8</w:t>
      </w:r>
      <w:r w:rsidR="00B9328A">
        <w:rPr>
          <w:rFonts w:eastAsia="宋体" w:cs="Arial"/>
          <w:bCs/>
          <w:sz w:val="22"/>
          <w:lang w:eastAsia="zh-CN"/>
        </w:rPr>
        <w:t>-e</w:t>
      </w:r>
      <w:r w:rsidR="00DF70CD">
        <w:rPr>
          <w:rFonts w:cs="Arial"/>
          <w:bCs/>
          <w:sz w:val="22"/>
        </w:rPr>
        <w:tab/>
      </w:r>
      <w:r w:rsidR="00DF70CD">
        <w:rPr>
          <w:rFonts w:cs="Arial"/>
          <w:bCs/>
          <w:sz w:val="22"/>
        </w:rPr>
        <w:tab/>
      </w:r>
      <w:r w:rsidR="006A24AC" w:rsidRPr="006A24AC">
        <w:rPr>
          <w:rFonts w:cs="Arial"/>
          <w:bCs/>
          <w:sz w:val="22"/>
        </w:rPr>
        <w:t>R1-</w:t>
      </w:r>
      <w:r w:rsidR="00C51792" w:rsidRPr="006A24AC">
        <w:rPr>
          <w:rFonts w:cs="Arial"/>
          <w:bCs/>
          <w:sz w:val="22"/>
        </w:rPr>
        <w:t>2</w:t>
      </w:r>
      <w:r w:rsidR="00E9689B">
        <w:rPr>
          <w:rFonts w:cs="Arial"/>
          <w:bCs/>
          <w:sz w:val="22"/>
        </w:rPr>
        <w:t>2</w:t>
      </w:r>
      <w:r w:rsidR="00A93461">
        <w:rPr>
          <w:rFonts w:cs="Arial"/>
          <w:bCs/>
          <w:sz w:val="22"/>
        </w:rPr>
        <w:t>01118</w:t>
      </w:r>
    </w:p>
    <w:p w14:paraId="49B38F30" w14:textId="233DD99A" w:rsidR="00856DD1" w:rsidRPr="00D975CE" w:rsidRDefault="00326A24" w:rsidP="00D20FB9">
      <w:pPr>
        <w:pStyle w:val="ab"/>
        <w:rPr>
          <w:rFonts w:cs="Arial"/>
          <w:bCs/>
          <w:sz w:val="22"/>
        </w:rPr>
      </w:pPr>
      <w:r w:rsidRPr="00326A24">
        <w:rPr>
          <w:rFonts w:cs="Arial"/>
          <w:bCs/>
          <w:sz w:val="22"/>
        </w:rPr>
        <w:t xml:space="preserve">e-Meeting, </w:t>
      </w:r>
      <w:r w:rsidR="00F77199" w:rsidRPr="00F77199">
        <w:rPr>
          <w:rFonts w:cs="Arial"/>
          <w:bCs/>
          <w:sz w:val="22"/>
        </w:rPr>
        <w:t>February 21st – March 3rd, 2022</w:t>
      </w:r>
    </w:p>
    <w:p w14:paraId="0888F7FC" w14:textId="368B5807" w:rsidR="00EA5A61" w:rsidRPr="00D975CE" w:rsidRDefault="00EA5A61">
      <w:pPr>
        <w:pStyle w:val="ab"/>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ab"/>
        <w:tabs>
          <w:tab w:val="clear" w:pos="4536"/>
          <w:tab w:val="left" w:pos="1800"/>
        </w:tabs>
        <w:ind w:left="1800" w:hanging="1800"/>
        <w:rPr>
          <w:rFonts w:eastAsia="宋体" w:cs="Arial"/>
          <w:sz w:val="22"/>
          <w:szCs w:val="22"/>
          <w:lang w:eastAsia="zh-CN"/>
        </w:rPr>
      </w:pPr>
    </w:p>
    <w:p w14:paraId="099E4655" w14:textId="776EEE39"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0D1D2850"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30F9B">
        <w:rPr>
          <w:rFonts w:cs="Arial"/>
          <w:sz w:val="22"/>
          <w:szCs w:val="22"/>
        </w:rPr>
        <w:t>Remaining issues</w:t>
      </w:r>
      <w:r w:rsidR="0079143D">
        <w:rPr>
          <w:rFonts w:cs="Arial"/>
          <w:sz w:val="22"/>
          <w:szCs w:val="22"/>
        </w:rPr>
        <w:t xml:space="preserve"> on </w:t>
      </w:r>
      <w:proofErr w:type="spellStart"/>
      <w:r w:rsidR="0079143D">
        <w:rPr>
          <w:rFonts w:cs="Arial"/>
          <w:sz w:val="22"/>
          <w:szCs w:val="22"/>
        </w:rPr>
        <w:t>Scell</w:t>
      </w:r>
      <w:proofErr w:type="spellEnd"/>
      <w:r w:rsidR="0079143D">
        <w:rPr>
          <w:rFonts w:cs="Arial"/>
          <w:sz w:val="22"/>
          <w:szCs w:val="22"/>
        </w:rPr>
        <w:t xml:space="preserve"> scheduling P</w:t>
      </w:r>
      <w:r w:rsidR="008C1D3B">
        <w:rPr>
          <w:rFonts w:cs="Arial"/>
          <w:sz w:val="22"/>
          <w:szCs w:val="22"/>
        </w:rPr>
        <w:t>(S)</w:t>
      </w:r>
      <w:r w:rsidR="0079143D">
        <w:rPr>
          <w:rFonts w:cs="Arial"/>
          <w:sz w:val="22"/>
          <w:szCs w:val="22"/>
        </w:rPr>
        <w:t>cell</w:t>
      </w:r>
    </w:p>
    <w:p w14:paraId="5AFC59F4" w14:textId="7A40B5DD"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8.13.1</w:t>
      </w:r>
    </w:p>
    <w:p w14:paraId="1E13CCAB" w14:textId="50ECF2A2"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79FCE0B" w:rsidR="00191340" w:rsidRDefault="00191340"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0" w:name="_Ref95743991"/>
      <w:r>
        <w:rPr>
          <w:rFonts w:cs="Times New Roman"/>
          <w:b w:val="0"/>
          <w:bCs w:val="0"/>
          <w:kern w:val="0"/>
          <w:sz w:val="36"/>
          <w:szCs w:val="20"/>
          <w:lang w:val="en-GB"/>
        </w:rPr>
        <w:t>I</w:t>
      </w:r>
      <w:r>
        <w:rPr>
          <w:rFonts w:cs="Times New Roman" w:hint="eastAsia"/>
          <w:b w:val="0"/>
          <w:bCs w:val="0"/>
          <w:kern w:val="0"/>
          <w:sz w:val="36"/>
          <w:szCs w:val="20"/>
          <w:lang w:val="en-GB"/>
        </w:rPr>
        <w:t>ntroduction</w:t>
      </w:r>
      <w:bookmarkEnd w:id="0"/>
    </w:p>
    <w:p w14:paraId="2FEF9EA5" w14:textId="3D113E1E" w:rsidR="002757E2" w:rsidRPr="00027E1B" w:rsidRDefault="00A96BC3" w:rsidP="00752420">
      <w:pPr>
        <w:spacing w:before="120" w:after="120"/>
        <w:jc w:val="both"/>
        <w:rPr>
          <w:rFonts w:ascii="Times New Roman" w:eastAsia="宋体" w:hAnsi="Times New Roman"/>
          <w:szCs w:val="20"/>
          <w:lang w:eastAsia="zh-CN"/>
        </w:rPr>
      </w:pPr>
      <w:r w:rsidRPr="00576309">
        <w:rPr>
          <w:rFonts w:ascii="Times New Roman" w:eastAsia="宋体" w:hAnsi="Times New Roman" w:hint="eastAsia"/>
          <w:szCs w:val="20"/>
          <w:lang w:eastAsia="zh-CN"/>
        </w:rPr>
        <w:t>I</w:t>
      </w:r>
      <w:r w:rsidRPr="00576309">
        <w:rPr>
          <w:rFonts w:ascii="Times New Roman" w:eastAsia="宋体" w:hAnsi="Times New Roman"/>
          <w:szCs w:val="20"/>
          <w:lang w:eastAsia="zh-CN"/>
        </w:rPr>
        <w:t>n DSS WID</w:t>
      </w:r>
      <w:r w:rsidRPr="00027E1B">
        <w:rPr>
          <w:rFonts w:ascii="Times New Roman" w:eastAsia="宋体" w:hAnsi="Times New Roman"/>
          <w:szCs w:val="20"/>
          <w:lang w:eastAsia="zh-CN"/>
        </w:rPr>
        <w:t xml:space="preserve"> </w:t>
      </w:r>
      <w:r w:rsidRPr="00576309">
        <w:rPr>
          <w:rFonts w:ascii="Times New Roman" w:eastAsia="宋体" w:hAnsi="Times New Roman"/>
          <w:szCs w:val="20"/>
          <w:lang w:eastAsia="zh-CN"/>
        </w:rPr>
        <w:fldChar w:fldCharType="begin"/>
      </w:r>
      <w:r w:rsidRPr="001F0DC7">
        <w:rPr>
          <w:rFonts w:ascii="Times New Roman" w:eastAsia="宋体" w:hAnsi="Times New Roman"/>
          <w:szCs w:val="20"/>
          <w:lang w:eastAsia="zh-CN"/>
        </w:rPr>
        <w:instrText xml:space="preserve"> REF _Ref47017740 \r \h </w:instrText>
      </w:r>
      <w:r w:rsidRPr="00B4251D">
        <w:rPr>
          <w:rFonts w:ascii="Times New Roman" w:eastAsia="宋体" w:hAnsi="Times New Roman"/>
          <w:szCs w:val="20"/>
          <w:lang w:eastAsia="zh-CN"/>
        </w:rPr>
        <w:instrText xml:space="preserve"> \* MERGEFORMAT </w:instrText>
      </w:r>
      <w:r w:rsidRPr="00576309">
        <w:rPr>
          <w:rFonts w:ascii="Times New Roman" w:eastAsia="宋体" w:hAnsi="Times New Roman"/>
          <w:szCs w:val="20"/>
          <w:lang w:eastAsia="zh-CN"/>
        </w:rPr>
      </w:r>
      <w:r w:rsidRPr="00576309">
        <w:rPr>
          <w:rFonts w:ascii="Times New Roman" w:eastAsia="宋体" w:hAnsi="Times New Roman"/>
          <w:szCs w:val="20"/>
          <w:lang w:eastAsia="zh-CN"/>
        </w:rPr>
        <w:fldChar w:fldCharType="separate"/>
      </w:r>
      <w:r w:rsidR="00127747">
        <w:rPr>
          <w:rFonts w:ascii="Times New Roman" w:eastAsia="宋体" w:hAnsi="Times New Roman"/>
          <w:szCs w:val="20"/>
          <w:lang w:eastAsia="zh-CN"/>
        </w:rPr>
        <w:t>[1]</w:t>
      </w:r>
      <w:r w:rsidRPr="00576309">
        <w:rPr>
          <w:rFonts w:ascii="Times New Roman" w:eastAsia="宋体" w:hAnsi="Times New Roman"/>
          <w:szCs w:val="20"/>
          <w:lang w:eastAsia="zh-CN"/>
        </w:rPr>
        <w:fldChar w:fldCharType="end"/>
      </w:r>
      <w:r w:rsidRPr="00576309">
        <w:rPr>
          <w:rFonts w:ascii="Times New Roman" w:eastAsia="宋体" w:hAnsi="Times New Roman"/>
          <w:szCs w:val="20"/>
          <w:lang w:eastAsia="zh-CN"/>
        </w:rPr>
        <w:t>, the following objectives for NR Dynamic Spectrum Sharing (DSS) are included:</w:t>
      </w:r>
    </w:p>
    <w:p w14:paraId="2DA2F721" w14:textId="03F5B7BC" w:rsidR="00A96BC3" w:rsidRPr="00B4251D" w:rsidRDefault="00A96BC3" w:rsidP="00982480">
      <w:pPr>
        <w:pStyle w:val="ae"/>
        <w:numPr>
          <w:ilvl w:val="0"/>
          <w:numId w:val="11"/>
        </w:numPr>
        <w:spacing w:before="120" w:after="120"/>
        <w:ind w:firstLineChars="0"/>
        <w:rPr>
          <w:rFonts w:ascii="Times New Roman" w:hAnsi="Times New Roman"/>
          <w:sz w:val="20"/>
          <w:szCs w:val="20"/>
        </w:rPr>
      </w:pPr>
      <w:r w:rsidRPr="00B4251D">
        <w:rPr>
          <w:rFonts w:ascii="Times New Roman" w:hAnsi="Times New Roman"/>
          <w:sz w:val="20"/>
          <w:szCs w:val="20"/>
        </w:rPr>
        <w:t>PDCCH enhancements for cross-carrier scheduling including [RAN1, RAN2]</w:t>
      </w:r>
    </w:p>
    <w:p w14:paraId="5FEF7A8A" w14:textId="732AF421" w:rsidR="00A96BC3" w:rsidRPr="00B4251D" w:rsidRDefault="00A96BC3" w:rsidP="00982480">
      <w:pPr>
        <w:pStyle w:val="ae"/>
        <w:numPr>
          <w:ilvl w:val="1"/>
          <w:numId w:val="11"/>
        </w:numPr>
        <w:spacing w:before="120" w:after="120"/>
        <w:ind w:firstLineChars="0"/>
        <w:rPr>
          <w:rFonts w:ascii="Times New Roman" w:hAnsi="Times New Roman"/>
          <w:b/>
          <w:sz w:val="20"/>
          <w:szCs w:val="20"/>
        </w:rPr>
      </w:pPr>
      <w:bookmarkStart w:id="1" w:name="OLE_LINK1"/>
      <w:bookmarkStart w:id="2" w:name="OLE_LINK2"/>
      <w:bookmarkStart w:id="3" w:name="OLE_LINK3"/>
      <w:r w:rsidRPr="00B4251D">
        <w:rPr>
          <w:rFonts w:ascii="Times New Roman" w:hAnsi="Times New Roman"/>
          <w:b/>
          <w:sz w:val="20"/>
          <w:szCs w:val="20"/>
        </w:rPr>
        <w:t xml:space="preserve">PDCCH of </w:t>
      </w:r>
      <w:proofErr w:type="spellStart"/>
      <w:r w:rsidRPr="00B4251D">
        <w:rPr>
          <w:rFonts w:ascii="Times New Roman" w:hAnsi="Times New Roman"/>
          <w:b/>
          <w:sz w:val="20"/>
          <w:szCs w:val="20"/>
        </w:rPr>
        <w:t>SCell</w:t>
      </w:r>
      <w:proofErr w:type="spellEnd"/>
      <w:r w:rsidRPr="00B4251D">
        <w:rPr>
          <w:rFonts w:ascii="Times New Roman" w:hAnsi="Times New Roman"/>
          <w:b/>
          <w:sz w:val="20"/>
          <w:szCs w:val="20"/>
        </w:rPr>
        <w:t xml:space="preserve"> scheduling PDSCH or PUSCH on P(S)Cell</w:t>
      </w:r>
    </w:p>
    <w:bookmarkEnd w:id="1"/>
    <w:bookmarkEnd w:id="2"/>
    <w:bookmarkEnd w:id="3"/>
    <w:p w14:paraId="013CD9E7" w14:textId="53EF7679" w:rsidR="00A96BC3" w:rsidRPr="00B4251D" w:rsidRDefault="00A96BC3" w:rsidP="00982480">
      <w:pPr>
        <w:pStyle w:val="ae"/>
        <w:numPr>
          <w:ilvl w:val="1"/>
          <w:numId w:val="11"/>
        </w:numPr>
        <w:spacing w:before="120" w:after="120"/>
        <w:ind w:firstLineChars="0"/>
        <w:rPr>
          <w:rFonts w:ascii="Times New Roman" w:hAnsi="Times New Roman"/>
          <w:sz w:val="20"/>
          <w:szCs w:val="20"/>
        </w:rPr>
      </w:pPr>
      <w:r w:rsidRPr="00B4251D">
        <w:rPr>
          <w:rFonts w:ascii="Times New Roman" w:hAnsi="Times New Roman"/>
          <w:sz w:val="20"/>
          <w:szCs w:val="20"/>
        </w:rPr>
        <w:t>Study, and if agreed specify PDCCH of P(S)Cell/</w:t>
      </w:r>
      <w:proofErr w:type="spellStart"/>
      <w:r w:rsidRPr="00B4251D">
        <w:rPr>
          <w:rFonts w:ascii="Times New Roman" w:hAnsi="Times New Roman"/>
          <w:sz w:val="20"/>
          <w:szCs w:val="20"/>
        </w:rPr>
        <w:t>SCell</w:t>
      </w:r>
      <w:proofErr w:type="spellEnd"/>
      <w:r w:rsidRPr="00B4251D">
        <w:rPr>
          <w:rFonts w:ascii="Times New Roman" w:hAnsi="Times New Roman"/>
          <w:sz w:val="20"/>
          <w:szCs w:val="20"/>
        </w:rPr>
        <w:t xml:space="preserve"> scheduling PDSCH on multiple cells using a single DCI</w:t>
      </w:r>
    </w:p>
    <w:p w14:paraId="16801743" w14:textId="0E6DFFE6" w:rsidR="00A96BC3" w:rsidRPr="00B4251D" w:rsidRDefault="00A96BC3" w:rsidP="00982480">
      <w:pPr>
        <w:pStyle w:val="ae"/>
        <w:numPr>
          <w:ilvl w:val="2"/>
          <w:numId w:val="11"/>
        </w:numPr>
        <w:spacing w:before="120" w:after="120"/>
        <w:ind w:firstLineChars="0"/>
        <w:rPr>
          <w:rFonts w:ascii="Times New Roman" w:hAnsi="Times New Roman"/>
          <w:sz w:val="20"/>
          <w:szCs w:val="20"/>
        </w:rPr>
      </w:pPr>
      <w:r w:rsidRPr="00B4251D">
        <w:rPr>
          <w:rFonts w:ascii="Times New Roman" w:hAnsi="Times New Roman"/>
          <w:sz w:val="20"/>
          <w:szCs w:val="20"/>
        </w:rPr>
        <w:t>The number of cells can be scheduled at once is limited to 2</w:t>
      </w:r>
    </w:p>
    <w:p w14:paraId="3796C0C3" w14:textId="73B6C257" w:rsidR="00A96BC3" w:rsidRPr="00C13C09" w:rsidRDefault="00A96BC3" w:rsidP="00982480">
      <w:pPr>
        <w:pStyle w:val="ae"/>
        <w:numPr>
          <w:ilvl w:val="2"/>
          <w:numId w:val="11"/>
        </w:numPr>
        <w:spacing w:before="120" w:after="120"/>
        <w:ind w:firstLineChars="0"/>
        <w:rPr>
          <w:rFonts w:ascii="Times New Roman" w:hAnsi="Times New Roman"/>
          <w:szCs w:val="20"/>
        </w:rPr>
      </w:pPr>
      <w:r w:rsidRPr="00B4251D">
        <w:rPr>
          <w:rFonts w:ascii="Times New Roman" w:hAnsi="Times New Roman"/>
          <w:sz w:val="20"/>
          <w:szCs w:val="20"/>
        </w:rPr>
        <w:t>The increase in DCI size should be minimized</w:t>
      </w:r>
    </w:p>
    <w:p w14:paraId="752ECF6C" w14:textId="089D8FB0" w:rsidR="00B25E1B" w:rsidRPr="002757E2" w:rsidRDefault="00A96BC3" w:rsidP="00752420">
      <w:pPr>
        <w:spacing w:before="120" w:after="120"/>
        <w:jc w:val="both"/>
        <w:rPr>
          <w:rFonts w:ascii="Times New Roman" w:eastAsia="宋体" w:hAnsi="Times New Roman"/>
          <w:szCs w:val="20"/>
          <w:lang w:eastAsia="zh-CN"/>
        </w:rPr>
      </w:pPr>
      <w:r w:rsidRPr="00576309">
        <w:rPr>
          <w:rFonts w:ascii="Times New Roman" w:eastAsia="宋体" w:hAnsi="Times New Roman"/>
          <w:szCs w:val="20"/>
          <w:lang w:eastAsia="zh-CN"/>
        </w:rPr>
        <w:t xml:space="preserve">In this contribution, </w:t>
      </w:r>
      <w:r w:rsidRPr="00027E1B">
        <w:rPr>
          <w:rFonts w:ascii="Times New Roman" w:eastAsia="宋体" w:hAnsi="Times New Roman"/>
          <w:szCs w:val="20"/>
          <w:lang w:eastAsia="zh-CN"/>
        </w:rPr>
        <w:t xml:space="preserve">we discuss the </w:t>
      </w:r>
      <w:r w:rsidR="0006673E">
        <w:rPr>
          <w:rFonts w:ascii="Times New Roman" w:eastAsia="宋体" w:hAnsi="Times New Roman"/>
          <w:szCs w:val="20"/>
          <w:lang w:eastAsia="zh-CN"/>
        </w:rPr>
        <w:t xml:space="preserve">remaining </w:t>
      </w:r>
      <w:r w:rsidRPr="00027E1B">
        <w:rPr>
          <w:rFonts w:ascii="Times New Roman" w:eastAsia="宋体" w:hAnsi="Times New Roman"/>
          <w:szCs w:val="20"/>
          <w:lang w:eastAsia="zh-CN"/>
        </w:rPr>
        <w:t>issues</w:t>
      </w:r>
      <w:r w:rsidR="0006673E">
        <w:rPr>
          <w:rFonts w:ascii="Times New Roman" w:eastAsia="宋体" w:hAnsi="Times New Roman"/>
          <w:szCs w:val="20"/>
          <w:lang w:eastAsia="zh-CN"/>
        </w:rPr>
        <w:t xml:space="preserve"> on</w:t>
      </w:r>
      <w:r w:rsidRPr="00027E1B">
        <w:rPr>
          <w:rFonts w:ascii="Times New Roman" w:eastAsia="宋体" w:hAnsi="Times New Roman"/>
          <w:szCs w:val="20"/>
          <w:lang w:eastAsia="zh-CN"/>
        </w:rPr>
        <w:t xml:space="preserve"> </w:t>
      </w:r>
      <w:proofErr w:type="spellStart"/>
      <w:r w:rsidRPr="00027E1B">
        <w:rPr>
          <w:rFonts w:ascii="Times New Roman" w:eastAsia="宋体" w:hAnsi="Times New Roman"/>
          <w:szCs w:val="20"/>
          <w:lang w:eastAsia="zh-CN"/>
        </w:rPr>
        <w:t>Scell</w:t>
      </w:r>
      <w:proofErr w:type="spellEnd"/>
      <w:r w:rsidRPr="00027E1B">
        <w:rPr>
          <w:rFonts w:ascii="Times New Roman" w:eastAsia="宋体" w:hAnsi="Times New Roman"/>
          <w:szCs w:val="20"/>
          <w:lang w:eastAsia="zh-CN"/>
        </w:rPr>
        <w:t xml:space="preserve"> scheduling P(S)cell.</w:t>
      </w:r>
      <w:r w:rsidR="00B25E1B">
        <w:rPr>
          <w:rFonts w:ascii="Times New Roman" w:eastAsia="宋体" w:hAnsi="Times New Roman"/>
          <w:szCs w:val="20"/>
          <w:lang w:eastAsia="zh-CN"/>
        </w:rPr>
        <w:t xml:space="preserve"> </w:t>
      </w:r>
      <w:r w:rsidR="00B25E1B">
        <w:rPr>
          <w:rFonts w:ascii="Times New Roman" w:eastAsia="宋体" w:hAnsi="Times New Roman" w:hint="eastAsia"/>
          <w:szCs w:val="16"/>
          <w:lang w:eastAsia="zh-CN"/>
        </w:rPr>
        <w:t>F</w:t>
      </w:r>
      <w:r w:rsidR="00B25E1B">
        <w:rPr>
          <w:rFonts w:ascii="Times New Roman" w:eastAsia="宋体" w:hAnsi="Times New Roman"/>
          <w:szCs w:val="16"/>
          <w:lang w:eastAsia="zh-CN"/>
        </w:rPr>
        <w:t xml:space="preserve">or simplicity, the </w:t>
      </w:r>
      <w:r w:rsidR="00B25E1B" w:rsidRPr="004339EF">
        <w:rPr>
          <w:rFonts w:ascii="Times New Roman" w:hAnsi="Times New Roman"/>
        </w:rPr>
        <w:t>‘</w:t>
      </w:r>
      <w:proofErr w:type="spellStart"/>
      <w:r w:rsidR="00B25E1B" w:rsidRPr="004339EF">
        <w:rPr>
          <w:rFonts w:ascii="Times New Roman" w:hAnsi="Times New Roman"/>
        </w:rPr>
        <w:t>SCell</w:t>
      </w:r>
      <w:proofErr w:type="spellEnd"/>
      <w:r w:rsidR="00B25E1B" w:rsidRPr="004339EF">
        <w:rPr>
          <w:rFonts w:ascii="Times New Roman" w:hAnsi="Times New Roman"/>
        </w:rPr>
        <w:t xml:space="preserve"> used for scheduling P</w:t>
      </w:r>
      <w:r w:rsidR="00B25E1B">
        <w:rPr>
          <w:rFonts w:ascii="Times New Roman" w:hAnsi="Times New Roman"/>
        </w:rPr>
        <w:t>(</w:t>
      </w:r>
      <w:r w:rsidR="00B25E1B" w:rsidRPr="004339EF">
        <w:rPr>
          <w:rFonts w:ascii="Times New Roman" w:hAnsi="Times New Roman"/>
        </w:rPr>
        <w:t>S</w:t>
      </w:r>
      <w:r w:rsidR="00B25E1B">
        <w:rPr>
          <w:rFonts w:ascii="Times New Roman" w:hAnsi="Times New Roman"/>
        </w:rPr>
        <w:t>)</w:t>
      </w:r>
      <w:r w:rsidR="00B25E1B" w:rsidRPr="004339EF">
        <w:rPr>
          <w:rFonts w:ascii="Times New Roman" w:hAnsi="Times New Roman"/>
        </w:rPr>
        <w:t>Cell’</w:t>
      </w:r>
      <w:r w:rsidR="00B25E1B">
        <w:rPr>
          <w:rFonts w:ascii="Times New Roman" w:hAnsi="Times New Roman"/>
        </w:rPr>
        <w:t xml:space="preserve"> is denoted as </w:t>
      </w:r>
      <w:proofErr w:type="spellStart"/>
      <w:r w:rsidR="000B010D">
        <w:rPr>
          <w:rFonts w:ascii="Times New Roman" w:hAnsi="Times New Roman"/>
        </w:rPr>
        <w:t>sScell</w:t>
      </w:r>
      <w:proofErr w:type="spellEnd"/>
      <w:r w:rsidR="00B25E1B">
        <w:rPr>
          <w:rFonts w:ascii="Times New Roman" w:hAnsi="Times New Roman"/>
        </w:rPr>
        <w:t xml:space="preserve"> (Special </w:t>
      </w:r>
      <w:proofErr w:type="spellStart"/>
      <w:r w:rsidR="00B25E1B">
        <w:rPr>
          <w:rFonts w:ascii="Times New Roman" w:hAnsi="Times New Roman"/>
        </w:rPr>
        <w:t>Scell</w:t>
      </w:r>
      <w:proofErr w:type="spellEnd"/>
      <w:r w:rsidR="00B25E1B">
        <w:rPr>
          <w:rFonts w:ascii="Times New Roman" w:hAnsi="Times New Roman"/>
        </w:rPr>
        <w:t>) and others as N-</w:t>
      </w:r>
      <w:proofErr w:type="spellStart"/>
      <w:r w:rsidR="00B25E1B">
        <w:rPr>
          <w:rFonts w:ascii="Times New Roman" w:hAnsi="Times New Roman"/>
        </w:rPr>
        <w:t>Scell</w:t>
      </w:r>
      <w:proofErr w:type="spellEnd"/>
      <w:r w:rsidR="00B25E1B">
        <w:rPr>
          <w:rFonts w:ascii="Times New Roman" w:hAnsi="Times New Roman"/>
        </w:rPr>
        <w:t xml:space="preserve"> (Normal </w:t>
      </w:r>
      <w:proofErr w:type="spellStart"/>
      <w:r w:rsidR="00B25E1B">
        <w:rPr>
          <w:rFonts w:ascii="Times New Roman" w:hAnsi="Times New Roman"/>
        </w:rPr>
        <w:t>Scell</w:t>
      </w:r>
      <w:proofErr w:type="spellEnd"/>
      <w:r w:rsidR="00B25E1B">
        <w:rPr>
          <w:rFonts w:ascii="Times New Roman" w:hAnsi="Times New Roman"/>
        </w:rPr>
        <w:t>) in the later part.</w:t>
      </w:r>
    </w:p>
    <w:p w14:paraId="4B70F74D" w14:textId="61A89296" w:rsidR="00EA5A61" w:rsidRPr="00837DDE" w:rsidRDefault="00EA5A61"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4" w:name="_Ref498564494"/>
    </w:p>
    <w:p w14:paraId="53892854" w14:textId="59C68D23" w:rsidR="0019345A" w:rsidRDefault="00E479CE" w:rsidP="00982480">
      <w:pPr>
        <w:pStyle w:val="20"/>
        <w:numPr>
          <w:ilvl w:val="1"/>
          <w:numId w:val="12"/>
        </w:numPr>
        <w:rPr>
          <w:rFonts w:eastAsia="宋体"/>
          <w:b w:val="0"/>
          <w:sz w:val="30"/>
          <w:szCs w:val="30"/>
        </w:rPr>
      </w:pPr>
      <w:bookmarkStart w:id="5" w:name="_Ref47368168"/>
      <w:bookmarkStart w:id="6" w:name="_Ref521492551"/>
      <w:bookmarkStart w:id="7" w:name="PP12"/>
      <w:r>
        <w:rPr>
          <w:rFonts w:eastAsia="宋体"/>
          <w:b w:val="0"/>
          <w:sz w:val="30"/>
          <w:szCs w:val="30"/>
        </w:rPr>
        <w:t>Remaining d</w:t>
      </w:r>
      <w:r w:rsidR="0019345A">
        <w:rPr>
          <w:rFonts w:eastAsia="宋体"/>
          <w:b w:val="0"/>
          <w:sz w:val="30"/>
          <w:szCs w:val="30"/>
        </w:rPr>
        <w:t>esign for Type A UEs</w:t>
      </w:r>
    </w:p>
    <w:p w14:paraId="11187359" w14:textId="7470D7D6" w:rsidR="0019345A" w:rsidRDefault="0056587E" w:rsidP="0019345A">
      <w:pPr>
        <w:pStyle w:val="a0"/>
        <w:rPr>
          <w:rFonts w:ascii="Times New Roman" w:eastAsia="宋体" w:hAnsi="Times New Roman"/>
          <w:lang w:eastAsia="zh-CN"/>
        </w:rPr>
      </w:pPr>
      <w:r w:rsidRPr="00A85ADA">
        <w:rPr>
          <w:rFonts w:eastAsiaTheme="minorEastAsia"/>
          <w:noProof/>
          <w:lang w:eastAsia="zh-CN"/>
        </w:rPr>
        <mc:AlternateContent>
          <mc:Choice Requires="wps">
            <w:drawing>
              <wp:anchor distT="45720" distB="45720" distL="114300" distR="114300" simplePos="0" relativeHeight="251675648" behindDoc="0" locked="0" layoutInCell="1" allowOverlap="1" wp14:anchorId="5925002C" wp14:editId="5CC4FFAB">
                <wp:simplePos x="0" y="0"/>
                <wp:positionH relativeFrom="margin">
                  <wp:posOffset>-10160</wp:posOffset>
                </wp:positionH>
                <wp:positionV relativeFrom="paragraph">
                  <wp:posOffset>236220</wp:posOffset>
                </wp:positionV>
                <wp:extent cx="5708015" cy="1842770"/>
                <wp:effectExtent l="0" t="0" r="26035" b="241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842770"/>
                        </a:xfrm>
                        <a:prstGeom prst="rect">
                          <a:avLst/>
                        </a:prstGeom>
                        <a:solidFill>
                          <a:srgbClr val="FFFFFF"/>
                        </a:solidFill>
                        <a:ln w="9525">
                          <a:solidFill>
                            <a:srgbClr val="000000"/>
                          </a:solidFill>
                          <a:miter lim="800000"/>
                          <a:headEnd/>
                          <a:tailEnd/>
                        </a:ln>
                      </wps:spPr>
                      <wps:txbx>
                        <w:txbxContent>
                          <w:p w14:paraId="17EE2BAB" w14:textId="77777777" w:rsidR="00BC1DE6" w:rsidRPr="00FA0181" w:rsidRDefault="00BC1DE6" w:rsidP="0056587E">
                            <w:pPr>
                              <w:rPr>
                                <w:b/>
                                <w:bCs/>
                                <w:sz w:val="18"/>
                                <w:szCs w:val="22"/>
                                <w:highlight w:val="green"/>
                                <w:lang w:eastAsia="x-none"/>
                              </w:rPr>
                            </w:pPr>
                            <w:r w:rsidRPr="003D032D">
                              <w:rPr>
                                <w:b/>
                                <w:bCs/>
                                <w:sz w:val="18"/>
                                <w:szCs w:val="22"/>
                                <w:highlight w:val="green"/>
                                <w:lang w:eastAsia="x-none"/>
                              </w:rPr>
                              <w:t>Agreement</w:t>
                            </w:r>
                          </w:p>
                          <w:p w14:paraId="5F682F00" w14:textId="77777777" w:rsidR="00BC1DE6" w:rsidRPr="00FA0181" w:rsidRDefault="00BC1DE6"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UE</w:t>
                            </w:r>
                          </w:p>
                          <w:p w14:paraId="3ADFF3CF" w14:textId="77777777" w:rsidR="00BC1DE6" w:rsidRPr="00FA0181" w:rsidRDefault="00BC1DE6"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At least following search space sets on P(S)Cell and search space sets </w:t>
                            </w:r>
                            <w:r w:rsidRPr="00FA0181">
                              <w:rPr>
                                <w:rFonts w:ascii="Times New Roman" w:hAnsi="Times New Roman"/>
                                <w:sz w:val="18"/>
                              </w:rPr>
                              <w:t xml:space="preserve">on </w:t>
                            </w:r>
                            <w:proofErr w:type="spellStart"/>
                            <w:r w:rsidRPr="00FA0181">
                              <w:rPr>
                                <w:rFonts w:ascii="Times New Roman" w:eastAsia="Calibri" w:hAnsi="Times New Roman"/>
                                <w:sz w:val="18"/>
                              </w:rPr>
                              <w:t>sSCell</w:t>
                            </w:r>
                            <w:proofErr w:type="spellEnd"/>
                            <w:r w:rsidRPr="00FA0181">
                              <w:rPr>
                                <w:rFonts w:ascii="Times New Roman" w:eastAsia="Calibri" w:hAnsi="Times New Roman"/>
                                <w:sz w:val="18"/>
                              </w:rPr>
                              <w:t xml:space="preserve"> are configured so that the UE does not monitor them in overlapping [slot/symbol] of P(S)Cell and </w:t>
                            </w:r>
                            <w:proofErr w:type="spellStart"/>
                            <w:r w:rsidRPr="00FA0181">
                              <w:rPr>
                                <w:rFonts w:ascii="Times New Roman" w:eastAsia="Calibri" w:hAnsi="Times New Roman"/>
                                <w:sz w:val="18"/>
                              </w:rPr>
                              <w:t>sSCell</w:t>
                            </w:r>
                            <w:proofErr w:type="spellEnd"/>
                          </w:p>
                          <w:p w14:paraId="3C9919C0" w14:textId="77777777" w:rsidR="00BC1DE6" w:rsidRPr="00FA0181" w:rsidRDefault="00BC1DE6"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587DB483" w14:textId="77777777" w:rsidR="00BC1DE6" w:rsidRPr="00FA0181" w:rsidRDefault="00BC1DE6"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0_1,1_1,0_2,1_2 (if supported for Type A UE)</w:t>
                            </w:r>
                          </w:p>
                          <w:p w14:paraId="6982F6A8" w14:textId="77777777" w:rsidR="00BC1DE6" w:rsidRPr="00FA0181" w:rsidRDefault="00BC1DE6"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603D688A" w14:textId="77777777" w:rsidR="00BC1DE6" w:rsidRPr="00FA0181" w:rsidRDefault="00BC1DE6"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2EE06A59" w14:textId="77777777" w:rsidR="00BC1DE6" w:rsidRPr="00FA0181" w:rsidRDefault="00BC1DE6"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proofErr w:type="spellStart"/>
                            <w:r w:rsidRPr="00FA0181">
                              <w:rPr>
                                <w:rFonts w:ascii="Times New Roman" w:hAnsi="Times New Roman"/>
                                <w:sz w:val="18"/>
                              </w:rPr>
                              <w:t>sSCell</w:t>
                            </w:r>
                            <w:proofErr w:type="spellEnd"/>
                            <w:r w:rsidRPr="00FA0181">
                              <w:rPr>
                                <w:rFonts w:ascii="Times New Roman" w:eastAsia="Calibri" w:hAnsi="Times New Roman"/>
                                <w:sz w:val="18"/>
                              </w:rPr>
                              <w:t xml:space="preserve"> </w:t>
                            </w:r>
                          </w:p>
                          <w:p w14:paraId="725CA79A" w14:textId="77777777" w:rsidR="00BC1DE6" w:rsidRPr="00FA0181" w:rsidRDefault="00BC1DE6"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22992112" w14:textId="2FFF682C" w:rsidR="00BC1DE6" w:rsidRPr="0056587E" w:rsidRDefault="00BC1DE6" w:rsidP="00982480">
                            <w:pPr>
                              <w:pStyle w:val="ae"/>
                              <w:widowControl/>
                              <w:numPr>
                                <w:ilvl w:val="1"/>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25002C" id="_x0000_t202" coordsize="21600,21600" o:spt="202" path="m,l,21600r21600,l21600,xe">
                <v:stroke joinstyle="miter"/>
                <v:path gradientshapeok="t" o:connecttype="rect"/>
              </v:shapetype>
              <v:shape id="文本框 1" o:spid="_x0000_s1026" type="#_x0000_t202" style="position:absolute;left:0;text-align:left;margin-left:-.8pt;margin-top:18.6pt;width:449.45pt;height:145.1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">
                <v:textbox>
                  <w:txbxContent>
                    <w:p w14:paraId="17EE2BAB" w14:textId="77777777" w:rsidR="00BC1DE6" w:rsidRPr="00FA0181" w:rsidRDefault="00BC1DE6" w:rsidP="0056587E">
                      <w:pPr>
                        <w:rPr>
                          <w:b/>
                          <w:bCs/>
                          <w:sz w:val="18"/>
                          <w:szCs w:val="22"/>
                          <w:highlight w:val="green"/>
                          <w:lang w:eastAsia="x-none"/>
                        </w:rPr>
                      </w:pPr>
                      <w:r w:rsidRPr="003D032D">
                        <w:rPr>
                          <w:b/>
                          <w:bCs/>
                          <w:sz w:val="18"/>
                          <w:szCs w:val="22"/>
                          <w:highlight w:val="green"/>
                          <w:lang w:eastAsia="x-none"/>
                        </w:rPr>
                        <w:t>Agreement</w:t>
                      </w:r>
                    </w:p>
                    <w:p w14:paraId="5F682F00" w14:textId="77777777" w:rsidR="00BC1DE6" w:rsidRPr="00FA0181" w:rsidRDefault="00BC1DE6"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UE</w:t>
                      </w:r>
                    </w:p>
                    <w:p w14:paraId="3ADFF3CF" w14:textId="77777777" w:rsidR="00BC1DE6" w:rsidRPr="00FA0181" w:rsidRDefault="00BC1DE6"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At least following search space sets on P(S)Cell and search space sets </w:t>
                      </w:r>
                      <w:r w:rsidRPr="00FA0181">
                        <w:rPr>
                          <w:rFonts w:ascii="Times New Roman" w:hAnsi="Times New Roman"/>
                          <w:sz w:val="18"/>
                        </w:rPr>
                        <w:t xml:space="preserve">on </w:t>
                      </w:r>
                      <w:proofErr w:type="spellStart"/>
                      <w:r w:rsidRPr="00FA0181">
                        <w:rPr>
                          <w:rFonts w:ascii="Times New Roman" w:eastAsia="Calibri" w:hAnsi="Times New Roman"/>
                          <w:sz w:val="18"/>
                        </w:rPr>
                        <w:t>sSCell</w:t>
                      </w:r>
                      <w:proofErr w:type="spellEnd"/>
                      <w:r w:rsidRPr="00FA0181">
                        <w:rPr>
                          <w:rFonts w:ascii="Times New Roman" w:eastAsia="Calibri" w:hAnsi="Times New Roman"/>
                          <w:sz w:val="18"/>
                        </w:rPr>
                        <w:t xml:space="preserve"> are configured so that the UE does not monitor them in overlapping [slot/symbol] of P(S)Cell and </w:t>
                      </w:r>
                      <w:proofErr w:type="spellStart"/>
                      <w:r w:rsidRPr="00FA0181">
                        <w:rPr>
                          <w:rFonts w:ascii="Times New Roman" w:eastAsia="Calibri" w:hAnsi="Times New Roman"/>
                          <w:sz w:val="18"/>
                        </w:rPr>
                        <w:t>sSCell</w:t>
                      </w:r>
                      <w:proofErr w:type="spellEnd"/>
                    </w:p>
                    <w:p w14:paraId="3C9919C0" w14:textId="77777777" w:rsidR="00BC1DE6" w:rsidRPr="00FA0181" w:rsidRDefault="00BC1DE6"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587DB483" w14:textId="77777777" w:rsidR="00BC1DE6" w:rsidRPr="00FA0181" w:rsidRDefault="00BC1DE6"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0_1,1_1,0_2,1_2 (if supported for Type A UE)</w:t>
                      </w:r>
                    </w:p>
                    <w:p w14:paraId="6982F6A8" w14:textId="77777777" w:rsidR="00BC1DE6" w:rsidRPr="00FA0181" w:rsidRDefault="00BC1DE6"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603D688A" w14:textId="77777777" w:rsidR="00BC1DE6" w:rsidRPr="00FA0181" w:rsidRDefault="00BC1DE6"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2EE06A59" w14:textId="77777777" w:rsidR="00BC1DE6" w:rsidRPr="00FA0181" w:rsidRDefault="00BC1DE6"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proofErr w:type="spellStart"/>
                      <w:r w:rsidRPr="00FA0181">
                        <w:rPr>
                          <w:rFonts w:ascii="Times New Roman" w:hAnsi="Times New Roman"/>
                          <w:sz w:val="18"/>
                        </w:rPr>
                        <w:t>sSCell</w:t>
                      </w:r>
                      <w:proofErr w:type="spellEnd"/>
                      <w:r w:rsidRPr="00FA0181">
                        <w:rPr>
                          <w:rFonts w:ascii="Times New Roman" w:eastAsia="Calibri" w:hAnsi="Times New Roman"/>
                          <w:sz w:val="18"/>
                        </w:rPr>
                        <w:t xml:space="preserve"> </w:t>
                      </w:r>
                    </w:p>
                    <w:p w14:paraId="725CA79A" w14:textId="77777777" w:rsidR="00BC1DE6" w:rsidRPr="00FA0181" w:rsidRDefault="00BC1DE6"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22992112" w14:textId="2FFF682C" w:rsidR="00BC1DE6" w:rsidRPr="0056587E" w:rsidRDefault="00BC1DE6" w:rsidP="00982480">
                      <w:pPr>
                        <w:pStyle w:val="ae"/>
                        <w:widowControl/>
                        <w:numPr>
                          <w:ilvl w:val="1"/>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txbxContent>
                </v:textbox>
                <w10:wrap type="square" anchorx="margin"/>
              </v:shape>
            </w:pict>
          </mc:Fallback>
        </mc:AlternateContent>
      </w:r>
      <w:r w:rsidR="0019345A">
        <w:rPr>
          <w:rFonts w:ascii="Times New Roman" w:eastAsia="宋体" w:hAnsi="Times New Roman" w:hint="eastAsia"/>
          <w:lang w:eastAsia="zh-CN"/>
        </w:rPr>
        <w:t>A</w:t>
      </w:r>
      <w:r w:rsidR="0019345A">
        <w:rPr>
          <w:rFonts w:ascii="Times New Roman" w:eastAsia="宋体" w:hAnsi="Times New Roman"/>
          <w:lang w:eastAsia="zh-CN"/>
        </w:rPr>
        <w:t xml:space="preserve">t RAN1#105e meeting </w:t>
      </w:r>
      <w:r w:rsidR="0019345A">
        <w:rPr>
          <w:rFonts w:ascii="Times New Roman" w:eastAsia="宋体" w:hAnsi="Times New Roman"/>
          <w:lang w:eastAsia="zh-CN"/>
        </w:rPr>
        <w:fldChar w:fldCharType="begin"/>
      </w:r>
      <w:r w:rsidR="0019345A">
        <w:rPr>
          <w:rFonts w:ascii="Times New Roman" w:eastAsia="宋体" w:hAnsi="Times New Roman"/>
          <w:lang w:eastAsia="zh-CN"/>
        </w:rPr>
        <w:instrText xml:space="preserve"> REF _Ref79184399 \r \h </w:instrText>
      </w:r>
      <w:r w:rsidR="0019345A">
        <w:rPr>
          <w:rFonts w:ascii="Times New Roman" w:eastAsia="宋体" w:hAnsi="Times New Roman"/>
          <w:lang w:eastAsia="zh-CN"/>
        </w:rPr>
      </w:r>
      <w:r w:rsidR="0019345A">
        <w:rPr>
          <w:rFonts w:ascii="Times New Roman" w:eastAsia="宋体" w:hAnsi="Times New Roman"/>
          <w:lang w:eastAsia="zh-CN"/>
        </w:rPr>
        <w:fldChar w:fldCharType="separate"/>
      </w:r>
      <w:r w:rsidR="00127747">
        <w:rPr>
          <w:rFonts w:ascii="Times New Roman" w:eastAsia="宋体" w:hAnsi="Times New Roman"/>
          <w:lang w:eastAsia="zh-CN"/>
        </w:rPr>
        <w:t>[2]</w:t>
      </w:r>
      <w:r w:rsidR="0019345A">
        <w:rPr>
          <w:rFonts w:ascii="Times New Roman" w:eastAsia="宋体" w:hAnsi="Times New Roman"/>
          <w:lang w:eastAsia="zh-CN"/>
        </w:rPr>
        <w:fldChar w:fldCharType="end"/>
      </w:r>
      <w:r w:rsidR="0019345A">
        <w:rPr>
          <w:rFonts w:ascii="Times New Roman" w:eastAsia="宋体" w:hAnsi="Times New Roman"/>
          <w:lang w:eastAsia="zh-CN"/>
        </w:rPr>
        <w:t xml:space="preserve">, the following agreement is made </w:t>
      </w:r>
      <w:r w:rsidR="00B9328A">
        <w:rPr>
          <w:rFonts w:ascii="Times New Roman" w:eastAsia="宋体" w:hAnsi="Times New Roman"/>
          <w:lang w:eastAsia="zh-CN"/>
        </w:rPr>
        <w:t>for</w:t>
      </w:r>
      <w:r w:rsidR="0019345A">
        <w:rPr>
          <w:rFonts w:ascii="Times New Roman" w:eastAsia="宋体" w:hAnsi="Times New Roman"/>
          <w:lang w:eastAsia="zh-CN"/>
        </w:rPr>
        <w:t xml:space="preserve"> Type A UEs:</w:t>
      </w:r>
    </w:p>
    <w:p w14:paraId="42C4C81A" w14:textId="78953AE4" w:rsidR="00D61BE0" w:rsidRDefault="00A10060" w:rsidP="00F71DF3">
      <w:pPr>
        <w:pStyle w:val="a0"/>
        <w:rPr>
          <w:rFonts w:ascii="Times New Roman" w:hAnsi="Times New Roman"/>
          <w:b/>
        </w:rPr>
      </w:pPr>
      <w:r>
        <w:rPr>
          <w:rFonts w:ascii="Times New Roman" w:eastAsia="宋体" w:hAnsi="Times New Roman"/>
          <w:lang w:eastAsia="zh-CN"/>
        </w:rPr>
        <w:t xml:space="preserve">At </w:t>
      </w:r>
      <w:r w:rsidR="00F71DF3">
        <w:rPr>
          <w:rFonts w:ascii="Times New Roman" w:eastAsia="宋体" w:hAnsi="Times New Roman"/>
          <w:lang w:eastAsia="zh-CN"/>
        </w:rPr>
        <w:t xml:space="preserve">RAN1#107e meeting </w:t>
      </w:r>
      <w:r w:rsidR="00F71DF3">
        <w:rPr>
          <w:rFonts w:ascii="Times New Roman" w:eastAsia="宋体" w:hAnsi="Times New Roman"/>
          <w:lang w:eastAsia="zh-CN"/>
        </w:rPr>
        <w:fldChar w:fldCharType="begin"/>
      </w:r>
      <w:r w:rsidR="00F71DF3">
        <w:rPr>
          <w:rFonts w:ascii="Times New Roman" w:eastAsia="宋体" w:hAnsi="Times New Roman"/>
          <w:lang w:eastAsia="zh-CN"/>
        </w:rPr>
        <w:instrText xml:space="preserve"> REF _Ref95125119 \r \h </w:instrText>
      </w:r>
      <w:r w:rsidR="00F71DF3">
        <w:rPr>
          <w:rFonts w:ascii="Times New Roman" w:eastAsia="宋体" w:hAnsi="Times New Roman"/>
          <w:lang w:eastAsia="zh-CN"/>
        </w:rPr>
      </w:r>
      <w:r w:rsidR="00F71DF3">
        <w:rPr>
          <w:rFonts w:ascii="Times New Roman" w:eastAsia="宋体" w:hAnsi="Times New Roman"/>
          <w:lang w:eastAsia="zh-CN"/>
        </w:rPr>
        <w:fldChar w:fldCharType="separate"/>
      </w:r>
      <w:r w:rsidR="00127747">
        <w:rPr>
          <w:rFonts w:ascii="Times New Roman" w:eastAsia="宋体" w:hAnsi="Times New Roman"/>
          <w:lang w:eastAsia="zh-CN"/>
        </w:rPr>
        <w:t>[1]</w:t>
      </w:r>
      <w:r w:rsidR="00F71DF3">
        <w:rPr>
          <w:rFonts w:ascii="Times New Roman" w:eastAsia="宋体" w:hAnsi="Times New Roman"/>
          <w:lang w:eastAsia="zh-CN"/>
        </w:rPr>
        <w:fldChar w:fldCharType="end"/>
      </w:r>
      <w:r w:rsidR="00F71DF3">
        <w:rPr>
          <w:rFonts w:ascii="Times New Roman" w:eastAsia="宋体" w:hAnsi="Times New Roman"/>
          <w:lang w:eastAsia="zh-CN"/>
        </w:rPr>
        <w:t>, the following additional agreement is made for Type A UEs:</w:t>
      </w:r>
    </w:p>
    <w:p w14:paraId="77530031" w14:textId="550DA6A1" w:rsidR="00D61BE0" w:rsidRDefault="00EE50B9" w:rsidP="00D61BE0">
      <w:pPr>
        <w:pStyle w:val="a0"/>
        <w:rPr>
          <w:rFonts w:ascii="Times New Roman" w:eastAsia="宋体" w:hAnsi="Times New Roman"/>
          <w:lang w:eastAsia="zh-CN"/>
        </w:rPr>
      </w:pPr>
      <w:r w:rsidRPr="00A85ADA">
        <w:rPr>
          <w:rFonts w:eastAsiaTheme="minorEastAsia"/>
          <w:noProof/>
          <w:lang w:eastAsia="zh-CN"/>
        </w:rPr>
        <mc:AlternateContent>
          <mc:Choice Requires="wps">
            <w:drawing>
              <wp:anchor distT="45720" distB="45720" distL="114300" distR="114300" simplePos="0" relativeHeight="251677696" behindDoc="0" locked="0" layoutInCell="1" allowOverlap="1" wp14:anchorId="5786072E" wp14:editId="2437EFEB">
                <wp:simplePos x="0" y="0"/>
                <wp:positionH relativeFrom="margin">
                  <wp:align>left</wp:align>
                </wp:positionH>
                <wp:positionV relativeFrom="paragraph">
                  <wp:posOffset>133350</wp:posOffset>
                </wp:positionV>
                <wp:extent cx="5708015" cy="1224915"/>
                <wp:effectExtent l="0" t="0" r="26035" b="13335"/>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225296"/>
                        </a:xfrm>
                        <a:prstGeom prst="rect">
                          <a:avLst/>
                        </a:prstGeom>
                        <a:solidFill>
                          <a:srgbClr val="FFFFFF"/>
                        </a:solidFill>
                        <a:ln w="9525">
                          <a:solidFill>
                            <a:srgbClr val="000000"/>
                          </a:solidFill>
                          <a:miter lim="800000"/>
                          <a:headEnd/>
                          <a:tailEnd/>
                        </a:ln>
                      </wps:spPr>
                      <wps:txbx>
                        <w:txbxContent>
                          <w:p w14:paraId="6003B89B" w14:textId="77777777" w:rsidR="00BC1DE6" w:rsidRPr="00922282" w:rsidRDefault="00BC1DE6" w:rsidP="00F71DF3">
                            <w:pPr>
                              <w:rPr>
                                <w:b/>
                                <w:bCs/>
                                <w:sz w:val="18"/>
                                <w:szCs w:val="22"/>
                                <w:highlight w:val="green"/>
                                <w:lang w:eastAsia="x-none"/>
                              </w:rPr>
                            </w:pPr>
                            <w:r w:rsidRPr="00922282">
                              <w:rPr>
                                <w:b/>
                                <w:bCs/>
                                <w:sz w:val="18"/>
                                <w:szCs w:val="22"/>
                                <w:highlight w:val="green"/>
                                <w:lang w:eastAsia="x-none"/>
                              </w:rPr>
                              <w:t>Agreement</w:t>
                            </w:r>
                          </w:p>
                          <w:p w14:paraId="09CDF9F0" w14:textId="77777777" w:rsidR="00BC1DE6" w:rsidRPr="00F71DF3" w:rsidRDefault="00BC1DE6" w:rsidP="00F71DF3">
                            <w:pPr>
                              <w:pStyle w:val="ae"/>
                              <w:widowControl/>
                              <w:numPr>
                                <w:ilvl w:val="0"/>
                                <w:numId w:val="13"/>
                              </w:numPr>
                              <w:spacing w:after="160" w:line="259" w:lineRule="auto"/>
                              <w:ind w:firstLineChars="0"/>
                              <w:contextualSpacing/>
                              <w:jc w:val="left"/>
                              <w:rPr>
                                <w:rFonts w:ascii="Times New Roman" w:hAnsi="Times New Roman"/>
                                <w:sz w:val="18"/>
                                <w:szCs w:val="20"/>
                              </w:rPr>
                            </w:pPr>
                            <w:r w:rsidRPr="00F71DF3">
                              <w:rPr>
                                <w:rFonts w:ascii="Times New Roman" w:hAnsi="Times New Roman"/>
                                <w:sz w:val="18"/>
                                <w:szCs w:val="20"/>
                              </w:rPr>
                              <w:t>Following approaches for PDCCH monitoring and BD limit handling is supported for Type A UE</w:t>
                            </w:r>
                          </w:p>
                          <w:p w14:paraId="3DFA27AE" w14:textId="77777777" w:rsidR="00BC1DE6" w:rsidRPr="00F71DF3" w:rsidRDefault="00BC1DE6" w:rsidP="00F71DF3">
                            <w:pPr>
                              <w:pStyle w:val="ae"/>
                              <w:widowControl/>
                              <w:numPr>
                                <w:ilvl w:val="2"/>
                                <w:numId w:val="13"/>
                              </w:numPr>
                              <w:spacing w:after="160" w:line="259" w:lineRule="auto"/>
                              <w:ind w:firstLineChars="0"/>
                              <w:contextualSpacing/>
                              <w:jc w:val="left"/>
                              <w:rPr>
                                <w:rFonts w:ascii="Times New Roman" w:hAnsi="Times New Roman"/>
                                <w:strike/>
                                <w:color w:val="FF0000"/>
                                <w:sz w:val="18"/>
                                <w:szCs w:val="20"/>
                              </w:rPr>
                            </w:pPr>
                            <w:r w:rsidRPr="00F71DF3">
                              <w:rPr>
                                <w:rFonts w:ascii="Times New Roman" w:hAnsi="Times New Roman"/>
                                <w:sz w:val="18"/>
                                <w:szCs w:val="20"/>
                              </w:rPr>
                              <w:t>Additional simplifications to PDCCH monitoring</w:t>
                            </w:r>
                            <w:r w:rsidRPr="00F71DF3">
                              <w:rPr>
                                <w:rFonts w:ascii="Times New Roman" w:hAnsi="Times New Roman"/>
                                <w:strike/>
                                <w:color w:val="FF0000"/>
                                <w:sz w:val="18"/>
                                <w:szCs w:val="20"/>
                              </w:rPr>
                              <w:t xml:space="preserve"> </w:t>
                            </w:r>
                          </w:p>
                          <w:p w14:paraId="40D12098" w14:textId="77777777" w:rsidR="00BC1DE6" w:rsidRPr="00F71DF3" w:rsidRDefault="00BC1DE6" w:rsidP="00F71DF3">
                            <w:pPr>
                              <w:pStyle w:val="ae"/>
                              <w:widowControl/>
                              <w:numPr>
                                <w:ilvl w:val="3"/>
                                <w:numId w:val="13"/>
                              </w:numPr>
                              <w:spacing w:after="160" w:line="259" w:lineRule="auto"/>
                              <w:ind w:firstLineChars="0"/>
                              <w:contextualSpacing/>
                              <w:jc w:val="left"/>
                              <w:rPr>
                                <w:rFonts w:ascii="Times New Roman" w:hAnsi="Times New Roman"/>
                                <w:sz w:val="18"/>
                                <w:szCs w:val="20"/>
                              </w:rPr>
                            </w:pPr>
                            <w:r w:rsidRPr="00F71DF3">
                              <w:rPr>
                                <w:rFonts w:ascii="Times New Roman" w:hAnsi="Times New Roman"/>
                                <w:sz w:val="18"/>
                                <w:szCs w:val="20"/>
                              </w:rPr>
                              <w:t>Type A UE as per RAN1#105-e agreement and</w:t>
                            </w:r>
                          </w:p>
                          <w:p w14:paraId="1038D2F7" w14:textId="19971EBB" w:rsidR="00BC1DE6" w:rsidRPr="00F71DF3" w:rsidRDefault="00BC1DE6" w:rsidP="00F71DF3">
                            <w:pPr>
                              <w:pStyle w:val="ae"/>
                              <w:widowControl/>
                              <w:numPr>
                                <w:ilvl w:val="4"/>
                                <w:numId w:val="13"/>
                              </w:numPr>
                              <w:spacing w:after="160" w:line="259" w:lineRule="auto"/>
                              <w:ind w:firstLineChars="0"/>
                              <w:contextualSpacing/>
                              <w:jc w:val="left"/>
                              <w:rPr>
                                <w:rFonts w:ascii="Times New Roman" w:hAnsi="Times New Roman"/>
                                <w:sz w:val="18"/>
                                <w:szCs w:val="20"/>
                              </w:rPr>
                            </w:pPr>
                            <w:r w:rsidRPr="00F71DF3">
                              <w:rPr>
                                <w:rFonts w:ascii="Times New Roman" w:hAnsi="Times New Roman"/>
                                <w:sz w:val="18"/>
                                <w:szCs w:val="20"/>
                              </w:rPr>
                              <w:t xml:space="preserve">no simultaneous monitoring between ‘USS sets (for P(S)Cell scheduling) on </w:t>
                            </w:r>
                            <w:proofErr w:type="spellStart"/>
                            <w:r w:rsidRPr="00F71DF3">
                              <w:rPr>
                                <w:rFonts w:ascii="Times New Roman" w:hAnsi="Times New Roman"/>
                                <w:sz w:val="18"/>
                                <w:szCs w:val="20"/>
                              </w:rPr>
                              <w:t>sSCell</w:t>
                            </w:r>
                            <w:proofErr w:type="spellEnd"/>
                            <w:r w:rsidRPr="00F71DF3">
                              <w:rPr>
                                <w:rFonts w:ascii="Times New Roman" w:hAnsi="Times New Roman"/>
                                <w:sz w:val="18"/>
                                <w:szCs w:val="20"/>
                              </w:rPr>
                              <w:t xml:space="preserve">’ and ‘Type 0/0A/1/2/CSS sets on P(S)Cell for DCI formats with CRC scrambled by C-RNTI/MCS-C-RNTI/CS-RNTI’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6072E" id="文本框 5" o:spid="_x0000_s1027" type="#_x0000_t202" style="position:absolute;left:0;text-align:left;margin-left:0;margin-top:10.5pt;width:449.45pt;height:96.45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">
                <v:textbox>
                  <w:txbxContent>
                    <w:p w14:paraId="6003B89B" w14:textId="77777777" w:rsidR="00BC1DE6" w:rsidRPr="00922282" w:rsidRDefault="00BC1DE6" w:rsidP="00F71DF3">
                      <w:pPr>
                        <w:rPr>
                          <w:b/>
                          <w:bCs/>
                          <w:sz w:val="18"/>
                          <w:szCs w:val="22"/>
                          <w:highlight w:val="green"/>
                          <w:lang w:eastAsia="x-none"/>
                        </w:rPr>
                      </w:pPr>
                      <w:r w:rsidRPr="00922282">
                        <w:rPr>
                          <w:b/>
                          <w:bCs/>
                          <w:sz w:val="18"/>
                          <w:szCs w:val="22"/>
                          <w:highlight w:val="green"/>
                          <w:lang w:eastAsia="x-none"/>
                        </w:rPr>
                        <w:t>Agreement</w:t>
                      </w:r>
                    </w:p>
                    <w:p w14:paraId="09CDF9F0" w14:textId="77777777" w:rsidR="00BC1DE6" w:rsidRPr="00F71DF3" w:rsidRDefault="00BC1DE6" w:rsidP="00F71DF3">
                      <w:pPr>
                        <w:pStyle w:val="ae"/>
                        <w:widowControl/>
                        <w:numPr>
                          <w:ilvl w:val="0"/>
                          <w:numId w:val="13"/>
                        </w:numPr>
                        <w:spacing w:after="160" w:line="259" w:lineRule="auto"/>
                        <w:ind w:firstLineChars="0"/>
                        <w:contextualSpacing/>
                        <w:jc w:val="left"/>
                        <w:rPr>
                          <w:rFonts w:ascii="Times New Roman" w:hAnsi="Times New Roman"/>
                          <w:sz w:val="18"/>
                          <w:szCs w:val="20"/>
                        </w:rPr>
                      </w:pPr>
                      <w:r w:rsidRPr="00F71DF3">
                        <w:rPr>
                          <w:rFonts w:ascii="Times New Roman" w:hAnsi="Times New Roman"/>
                          <w:sz w:val="18"/>
                          <w:szCs w:val="20"/>
                        </w:rPr>
                        <w:t>Following approaches for PDCCH monitoring and BD limit handling is supported for Type A UE</w:t>
                      </w:r>
                    </w:p>
                    <w:p w14:paraId="3DFA27AE" w14:textId="77777777" w:rsidR="00BC1DE6" w:rsidRPr="00F71DF3" w:rsidRDefault="00BC1DE6" w:rsidP="00F71DF3">
                      <w:pPr>
                        <w:pStyle w:val="ae"/>
                        <w:widowControl/>
                        <w:numPr>
                          <w:ilvl w:val="2"/>
                          <w:numId w:val="13"/>
                        </w:numPr>
                        <w:spacing w:after="160" w:line="259" w:lineRule="auto"/>
                        <w:ind w:firstLineChars="0"/>
                        <w:contextualSpacing/>
                        <w:jc w:val="left"/>
                        <w:rPr>
                          <w:rFonts w:ascii="Times New Roman" w:hAnsi="Times New Roman"/>
                          <w:strike/>
                          <w:color w:val="FF0000"/>
                          <w:sz w:val="18"/>
                          <w:szCs w:val="20"/>
                        </w:rPr>
                      </w:pPr>
                      <w:r w:rsidRPr="00F71DF3">
                        <w:rPr>
                          <w:rFonts w:ascii="Times New Roman" w:hAnsi="Times New Roman"/>
                          <w:sz w:val="18"/>
                          <w:szCs w:val="20"/>
                        </w:rPr>
                        <w:t>Additional simplifications to PDCCH monitoring</w:t>
                      </w:r>
                      <w:r w:rsidRPr="00F71DF3">
                        <w:rPr>
                          <w:rFonts w:ascii="Times New Roman" w:hAnsi="Times New Roman"/>
                          <w:strike/>
                          <w:color w:val="FF0000"/>
                          <w:sz w:val="18"/>
                          <w:szCs w:val="20"/>
                        </w:rPr>
                        <w:t xml:space="preserve"> </w:t>
                      </w:r>
                    </w:p>
                    <w:p w14:paraId="40D12098" w14:textId="77777777" w:rsidR="00BC1DE6" w:rsidRPr="00F71DF3" w:rsidRDefault="00BC1DE6" w:rsidP="00F71DF3">
                      <w:pPr>
                        <w:pStyle w:val="ae"/>
                        <w:widowControl/>
                        <w:numPr>
                          <w:ilvl w:val="3"/>
                          <w:numId w:val="13"/>
                        </w:numPr>
                        <w:spacing w:after="160" w:line="259" w:lineRule="auto"/>
                        <w:ind w:firstLineChars="0"/>
                        <w:contextualSpacing/>
                        <w:jc w:val="left"/>
                        <w:rPr>
                          <w:rFonts w:ascii="Times New Roman" w:hAnsi="Times New Roman"/>
                          <w:sz w:val="18"/>
                          <w:szCs w:val="20"/>
                        </w:rPr>
                      </w:pPr>
                      <w:r w:rsidRPr="00F71DF3">
                        <w:rPr>
                          <w:rFonts w:ascii="Times New Roman" w:hAnsi="Times New Roman"/>
                          <w:sz w:val="18"/>
                          <w:szCs w:val="20"/>
                        </w:rPr>
                        <w:t>Type A UE as per RAN1#105-e agreement and</w:t>
                      </w:r>
                    </w:p>
                    <w:p w14:paraId="1038D2F7" w14:textId="19971EBB" w:rsidR="00BC1DE6" w:rsidRPr="00F71DF3" w:rsidRDefault="00BC1DE6" w:rsidP="00F71DF3">
                      <w:pPr>
                        <w:pStyle w:val="ae"/>
                        <w:widowControl/>
                        <w:numPr>
                          <w:ilvl w:val="4"/>
                          <w:numId w:val="13"/>
                        </w:numPr>
                        <w:spacing w:after="160" w:line="259" w:lineRule="auto"/>
                        <w:ind w:firstLineChars="0"/>
                        <w:contextualSpacing/>
                        <w:jc w:val="left"/>
                        <w:rPr>
                          <w:rFonts w:ascii="Times New Roman" w:hAnsi="Times New Roman"/>
                          <w:sz w:val="18"/>
                          <w:szCs w:val="20"/>
                        </w:rPr>
                      </w:pPr>
                      <w:r w:rsidRPr="00F71DF3">
                        <w:rPr>
                          <w:rFonts w:ascii="Times New Roman" w:hAnsi="Times New Roman"/>
                          <w:sz w:val="18"/>
                          <w:szCs w:val="20"/>
                        </w:rPr>
                        <w:t xml:space="preserve">no simultaneous monitoring between ‘USS sets (for P(S)Cell scheduling) on </w:t>
                      </w:r>
                      <w:proofErr w:type="spellStart"/>
                      <w:r w:rsidRPr="00F71DF3">
                        <w:rPr>
                          <w:rFonts w:ascii="Times New Roman" w:hAnsi="Times New Roman"/>
                          <w:sz w:val="18"/>
                          <w:szCs w:val="20"/>
                        </w:rPr>
                        <w:t>sSCell</w:t>
                      </w:r>
                      <w:proofErr w:type="spellEnd"/>
                      <w:r w:rsidRPr="00F71DF3">
                        <w:rPr>
                          <w:rFonts w:ascii="Times New Roman" w:hAnsi="Times New Roman"/>
                          <w:sz w:val="18"/>
                          <w:szCs w:val="20"/>
                        </w:rPr>
                        <w:t xml:space="preserve">’ and ‘Type 0/0A/1/2/CSS sets on P(S)Cell for DCI formats with CRC scrambled by C-RNTI/MCS-C-RNTI/CS-RNTI’ </w:t>
                      </w:r>
                    </w:p>
                  </w:txbxContent>
                </v:textbox>
                <w10:wrap type="square" anchorx="margin"/>
              </v:shape>
            </w:pict>
          </mc:Fallback>
        </mc:AlternateContent>
      </w:r>
      <w:r w:rsidR="004B28BF">
        <w:rPr>
          <w:rFonts w:ascii="Times New Roman" w:eastAsia="宋体" w:hAnsi="Times New Roman"/>
          <w:lang w:eastAsia="zh-CN"/>
        </w:rPr>
        <w:t xml:space="preserve">Furthermore, </w:t>
      </w:r>
      <w:r w:rsidR="00E76B81">
        <w:rPr>
          <w:rFonts w:ascii="Times New Roman" w:eastAsia="宋体" w:hAnsi="Times New Roman"/>
          <w:lang w:eastAsia="zh-CN"/>
        </w:rPr>
        <w:t>the overlapping granularity in the above agreement</w:t>
      </w:r>
      <w:r w:rsidR="00922282">
        <w:rPr>
          <w:rFonts w:ascii="Times New Roman" w:eastAsia="宋体" w:hAnsi="Times New Roman"/>
          <w:lang w:eastAsia="zh-CN"/>
        </w:rPr>
        <w:t>s</w:t>
      </w:r>
      <w:r w:rsidR="00E76B81">
        <w:rPr>
          <w:rFonts w:ascii="Times New Roman" w:eastAsia="宋体" w:hAnsi="Times New Roman"/>
          <w:lang w:eastAsia="zh-CN"/>
        </w:rPr>
        <w:t>, i.e. [slot/symbol]</w:t>
      </w:r>
      <w:r w:rsidR="004B28BF">
        <w:rPr>
          <w:rFonts w:ascii="Times New Roman" w:eastAsia="宋体" w:hAnsi="Times New Roman"/>
          <w:lang w:eastAsia="zh-CN"/>
        </w:rPr>
        <w:t>, should be determined</w:t>
      </w:r>
      <w:r w:rsidR="00E76B81">
        <w:rPr>
          <w:rFonts w:ascii="Times New Roman" w:eastAsia="宋体" w:hAnsi="Times New Roman"/>
          <w:lang w:eastAsia="zh-CN"/>
        </w:rPr>
        <w:t>. Since BD/CCE budget is defined per slot, it still involves BD/CCE budget distribution between different cells even when PDCCH monitoring occasions are not overlapped in symbol level granularity. For simpl</w:t>
      </w:r>
      <w:r w:rsidR="00CC1088">
        <w:rPr>
          <w:rFonts w:ascii="Times New Roman" w:eastAsia="宋体" w:hAnsi="Times New Roman"/>
          <w:lang w:eastAsia="zh-CN"/>
        </w:rPr>
        <w:t>ification</w:t>
      </w:r>
      <w:r w:rsidR="00E76B81">
        <w:rPr>
          <w:rFonts w:ascii="Times New Roman" w:eastAsia="宋体" w:hAnsi="Times New Roman"/>
          <w:lang w:eastAsia="zh-CN"/>
        </w:rPr>
        <w:t>, slot level granularity should be adopted to avoid BD/CCE budget distribution.</w:t>
      </w:r>
    </w:p>
    <w:p w14:paraId="7F90139B" w14:textId="002B3DCA" w:rsidR="00591DE0" w:rsidRPr="00591DE0" w:rsidRDefault="00E76B81" w:rsidP="00591DE0">
      <w:pPr>
        <w:pStyle w:val="a0"/>
        <w:spacing w:before="120"/>
        <w:rPr>
          <w:rFonts w:ascii="Times New Roman" w:hAnsi="Times New Roman"/>
          <w:b/>
        </w:rPr>
      </w:pPr>
      <w:bookmarkStart w:id="8" w:name="_Ref83569405"/>
      <w:bookmarkStart w:id="9" w:name="_Ref83655312"/>
      <w:r w:rsidRPr="000B5B27">
        <w:rPr>
          <w:rFonts w:ascii="Times New Roman" w:hAnsi="Times New Roman"/>
          <w:b/>
        </w:rPr>
        <w:lastRenderedPageBreak/>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27747">
        <w:rPr>
          <w:rFonts w:ascii="Times New Roman" w:hAnsi="Times New Roman"/>
          <w:b/>
          <w:noProof/>
        </w:rPr>
        <w:t>1</w:t>
      </w:r>
      <w:r w:rsidRPr="000B5B27">
        <w:rPr>
          <w:rFonts w:ascii="Times New Roman" w:hAnsi="Times New Roman"/>
          <w:b/>
        </w:rPr>
        <w:fldChar w:fldCharType="end"/>
      </w:r>
      <w:bookmarkEnd w:id="8"/>
      <w:r w:rsidRPr="000B5B27">
        <w:rPr>
          <w:rFonts w:ascii="Times New Roman" w:hAnsi="Times New Roman" w:hint="eastAsia"/>
          <w:b/>
        </w:rPr>
        <w:t>:</w:t>
      </w:r>
      <w:r>
        <w:rPr>
          <w:rFonts w:ascii="Times New Roman" w:hAnsi="Times New Roman"/>
          <w:b/>
        </w:rPr>
        <w:t xml:space="preserve"> Confirm ‘slot’ is adopted to define the overlapping granularity</w:t>
      </w:r>
      <w:r w:rsidR="00BC1DE6">
        <w:rPr>
          <w:rFonts w:ascii="Times New Roman" w:hAnsi="Times New Roman"/>
          <w:b/>
        </w:rPr>
        <w:t xml:space="preserve"> in time domain</w:t>
      </w:r>
      <w:r>
        <w:rPr>
          <w:rFonts w:ascii="Times New Roman" w:hAnsi="Times New Roman"/>
          <w:b/>
        </w:rPr>
        <w:t xml:space="preserve"> in </w:t>
      </w:r>
      <w:r w:rsidR="00E43819">
        <w:rPr>
          <w:rFonts w:ascii="Times New Roman" w:hAnsi="Times New Roman"/>
          <w:b/>
        </w:rPr>
        <w:t xml:space="preserve">the </w:t>
      </w:r>
      <w:r>
        <w:rPr>
          <w:rFonts w:ascii="Times New Roman" w:hAnsi="Times New Roman"/>
          <w:b/>
        </w:rPr>
        <w:t>previous agreement</w:t>
      </w:r>
      <w:r w:rsidRPr="000B5B27">
        <w:rPr>
          <w:rFonts w:ascii="Times New Roman" w:hAnsi="Times New Roman"/>
          <w:b/>
        </w:rPr>
        <w:t>.</w:t>
      </w:r>
      <w:bookmarkEnd w:id="9"/>
    </w:p>
    <w:p w14:paraId="1B02C83F" w14:textId="0F8765E8" w:rsidR="00921DFF" w:rsidRDefault="00921DFF" w:rsidP="00591DE0">
      <w:pPr>
        <w:pStyle w:val="20"/>
        <w:numPr>
          <w:ilvl w:val="1"/>
          <w:numId w:val="12"/>
        </w:numPr>
        <w:rPr>
          <w:rFonts w:eastAsia="宋体"/>
          <w:b w:val="0"/>
          <w:sz w:val="30"/>
          <w:szCs w:val="30"/>
        </w:rPr>
      </w:pPr>
      <w:r>
        <w:rPr>
          <w:rFonts w:eastAsia="宋体" w:hint="eastAsia"/>
          <w:b w:val="0"/>
          <w:sz w:val="30"/>
          <w:szCs w:val="30"/>
        </w:rPr>
        <w:t>S</w:t>
      </w:r>
      <w:r>
        <w:rPr>
          <w:rFonts w:eastAsia="宋体"/>
          <w:b w:val="0"/>
          <w:sz w:val="30"/>
          <w:szCs w:val="30"/>
        </w:rPr>
        <w:t>earch space linkage</w:t>
      </w:r>
    </w:p>
    <w:p w14:paraId="161F400C" w14:textId="59F76D67" w:rsidR="00921DFF" w:rsidRDefault="00151A35" w:rsidP="00E671A9">
      <w:pPr>
        <w:pStyle w:val="a0"/>
        <w:spacing w:before="120"/>
        <w:rPr>
          <w:rFonts w:ascii="Times New Roman" w:eastAsiaTheme="minorEastAsia" w:hAnsi="Times New Roman"/>
          <w:szCs w:val="20"/>
          <w:lang w:eastAsia="zh-CN"/>
        </w:rPr>
      </w:pPr>
      <w:r w:rsidRPr="00A85ADA">
        <w:rPr>
          <w:rFonts w:eastAsiaTheme="minorEastAsia"/>
          <w:noProof/>
          <w:lang w:eastAsia="zh-CN"/>
        </w:rPr>
        <mc:AlternateContent>
          <mc:Choice Requires="wps">
            <w:drawing>
              <wp:anchor distT="45720" distB="45720" distL="114300" distR="114300" simplePos="0" relativeHeight="251687936" behindDoc="0" locked="0" layoutInCell="1" allowOverlap="1" wp14:anchorId="3B74586E" wp14:editId="418DF2BD">
                <wp:simplePos x="0" y="0"/>
                <wp:positionH relativeFrom="margin">
                  <wp:posOffset>-22225</wp:posOffset>
                </wp:positionH>
                <wp:positionV relativeFrom="paragraph">
                  <wp:posOffset>248920</wp:posOffset>
                </wp:positionV>
                <wp:extent cx="5734050" cy="734695"/>
                <wp:effectExtent l="0" t="0" r="19050" b="2730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34695"/>
                        </a:xfrm>
                        <a:prstGeom prst="rect">
                          <a:avLst/>
                        </a:prstGeom>
                        <a:solidFill>
                          <a:srgbClr val="FFFFFF"/>
                        </a:solidFill>
                        <a:ln w="9525">
                          <a:solidFill>
                            <a:srgbClr val="000000"/>
                          </a:solidFill>
                          <a:miter lim="800000"/>
                          <a:headEnd/>
                          <a:tailEnd/>
                        </a:ln>
                      </wps:spPr>
                      <wps:txbx>
                        <w:txbxContent>
                          <w:p w14:paraId="7045556F" w14:textId="77777777" w:rsidR="00BC1DE6" w:rsidRPr="00151A35" w:rsidRDefault="00BC1DE6" w:rsidP="00151A35">
                            <w:pPr>
                              <w:rPr>
                                <w:rFonts w:ascii="Times" w:eastAsia="Batang" w:hAnsi="Times"/>
                                <w:color w:val="000000"/>
                                <w:highlight w:val="green"/>
                                <w:u w:val="single"/>
                                <w:lang w:val="en-GB"/>
                              </w:rPr>
                            </w:pPr>
                            <w:r w:rsidRPr="00151A35">
                              <w:rPr>
                                <w:rFonts w:ascii="Times" w:eastAsia="Batang" w:hAnsi="Times"/>
                                <w:color w:val="000000"/>
                                <w:highlight w:val="green"/>
                                <w:u w:val="single"/>
                                <w:lang w:val="en-GB"/>
                              </w:rPr>
                              <w:t>Agreement</w:t>
                            </w:r>
                          </w:p>
                          <w:p w14:paraId="2EEB72BE" w14:textId="53F8B53B" w:rsidR="00BC1DE6" w:rsidRDefault="00BC1DE6" w:rsidP="00151A35">
                            <w:pPr>
                              <w:numPr>
                                <w:ilvl w:val="0"/>
                                <w:numId w:val="14"/>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 xml:space="preserve">When CCS from </w:t>
                            </w:r>
                            <w:proofErr w:type="spellStart"/>
                            <w:r w:rsidRPr="00151A35">
                              <w:rPr>
                                <w:rFonts w:ascii="Times" w:eastAsia="Batang" w:hAnsi="Times"/>
                                <w:lang w:val="en-GB" w:eastAsia="zh-CN"/>
                              </w:rPr>
                              <w:t>sSCell</w:t>
                            </w:r>
                            <w:proofErr w:type="spellEnd"/>
                            <w:r w:rsidRPr="00151A35">
                              <w:rPr>
                                <w:rFonts w:ascii="Times" w:eastAsia="Batang" w:hAnsi="Times"/>
                                <w:lang w:val="en-GB" w:eastAsia="zh-CN"/>
                              </w:rPr>
                              <w:t xml:space="preserve"> to P(S)Cell is configured for a UE</w:t>
                            </w:r>
                          </w:p>
                          <w:p w14:paraId="074D81B6" w14:textId="4FE86A08" w:rsidR="00BC1DE6" w:rsidRPr="00151A35" w:rsidRDefault="00BC1DE6" w:rsidP="005E08B7">
                            <w:pPr>
                              <w:numPr>
                                <w:ilvl w:val="1"/>
                                <w:numId w:val="14"/>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 xml:space="preserve">at least the number of PDCCH monitoring candidates monitored on </w:t>
                            </w:r>
                            <w:proofErr w:type="spellStart"/>
                            <w:r w:rsidRPr="00151A35">
                              <w:rPr>
                                <w:rFonts w:ascii="Times" w:eastAsia="Batang" w:hAnsi="Times"/>
                                <w:lang w:val="en-GB" w:eastAsia="zh-CN"/>
                              </w:rPr>
                              <w:t>sSCell</w:t>
                            </w:r>
                            <w:proofErr w:type="spellEnd"/>
                            <w:r w:rsidRPr="00151A35">
                              <w:rPr>
                                <w:rFonts w:ascii="Times" w:eastAsia="Batang" w:hAnsi="Times"/>
                                <w:lang w:val="en-GB" w:eastAsia="zh-CN"/>
                              </w:rPr>
                              <w:t xml:space="preserve"> (for scheduling P(S)Cell) is indicated to the UE using the SS set linking approach as in Rel16</w:t>
                            </w:r>
                          </w:p>
                          <w:p w14:paraId="3665CDFC" w14:textId="14D48026" w:rsidR="00BC1DE6" w:rsidRPr="004003E5" w:rsidRDefault="00BC1DE6" w:rsidP="007B57B5">
                            <w:pPr>
                              <w:rPr>
                                <w:rFonts w:eastAsia="Calibr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74586E" id="文本框 3" o:spid="_x0000_s1028" type="#_x0000_t202" style="position:absolute;left:0;text-align:left;margin-left:-1.75pt;margin-top:19.6pt;width:451.5pt;height:57.85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">
                <v:textbox>
                  <w:txbxContent>
                    <w:p w14:paraId="7045556F" w14:textId="77777777" w:rsidR="00BC1DE6" w:rsidRPr="00151A35" w:rsidRDefault="00BC1DE6" w:rsidP="00151A35">
                      <w:pPr>
                        <w:rPr>
                          <w:rFonts w:ascii="Times" w:eastAsia="Batang" w:hAnsi="Times"/>
                          <w:color w:val="000000"/>
                          <w:highlight w:val="green"/>
                          <w:u w:val="single"/>
                          <w:lang w:val="en-GB"/>
                        </w:rPr>
                      </w:pPr>
                      <w:r w:rsidRPr="00151A35">
                        <w:rPr>
                          <w:rFonts w:ascii="Times" w:eastAsia="Batang" w:hAnsi="Times"/>
                          <w:color w:val="000000"/>
                          <w:highlight w:val="green"/>
                          <w:u w:val="single"/>
                          <w:lang w:val="en-GB"/>
                        </w:rPr>
                        <w:t>Agreement</w:t>
                      </w:r>
                    </w:p>
                    <w:p w14:paraId="2EEB72BE" w14:textId="53F8B53B" w:rsidR="00BC1DE6" w:rsidRDefault="00BC1DE6" w:rsidP="00151A35">
                      <w:pPr>
                        <w:numPr>
                          <w:ilvl w:val="0"/>
                          <w:numId w:val="14"/>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 xml:space="preserve">When CCS from </w:t>
                      </w:r>
                      <w:proofErr w:type="spellStart"/>
                      <w:r w:rsidRPr="00151A35">
                        <w:rPr>
                          <w:rFonts w:ascii="Times" w:eastAsia="Batang" w:hAnsi="Times"/>
                          <w:lang w:val="en-GB" w:eastAsia="zh-CN"/>
                        </w:rPr>
                        <w:t>sSCell</w:t>
                      </w:r>
                      <w:proofErr w:type="spellEnd"/>
                      <w:r w:rsidRPr="00151A35">
                        <w:rPr>
                          <w:rFonts w:ascii="Times" w:eastAsia="Batang" w:hAnsi="Times"/>
                          <w:lang w:val="en-GB" w:eastAsia="zh-CN"/>
                        </w:rPr>
                        <w:t xml:space="preserve"> to P(S)Cell is configured for a UE</w:t>
                      </w:r>
                    </w:p>
                    <w:p w14:paraId="074D81B6" w14:textId="4FE86A08" w:rsidR="00BC1DE6" w:rsidRPr="00151A35" w:rsidRDefault="00BC1DE6" w:rsidP="005E08B7">
                      <w:pPr>
                        <w:numPr>
                          <w:ilvl w:val="1"/>
                          <w:numId w:val="14"/>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 xml:space="preserve">at least the number of PDCCH monitoring candidates monitored on </w:t>
                      </w:r>
                      <w:proofErr w:type="spellStart"/>
                      <w:r w:rsidRPr="00151A35">
                        <w:rPr>
                          <w:rFonts w:ascii="Times" w:eastAsia="Batang" w:hAnsi="Times"/>
                          <w:lang w:val="en-GB" w:eastAsia="zh-CN"/>
                        </w:rPr>
                        <w:t>sSCell</w:t>
                      </w:r>
                      <w:proofErr w:type="spellEnd"/>
                      <w:r w:rsidRPr="00151A35">
                        <w:rPr>
                          <w:rFonts w:ascii="Times" w:eastAsia="Batang" w:hAnsi="Times"/>
                          <w:lang w:val="en-GB" w:eastAsia="zh-CN"/>
                        </w:rPr>
                        <w:t xml:space="preserve"> (for scheduling P(S)Cell) is indicated to the UE using the SS set linking approach as in Rel16</w:t>
                      </w:r>
                    </w:p>
                    <w:p w14:paraId="3665CDFC" w14:textId="14D48026" w:rsidR="00BC1DE6" w:rsidRPr="004003E5" w:rsidRDefault="00BC1DE6" w:rsidP="007B57B5">
                      <w:pPr>
                        <w:rPr>
                          <w:rFonts w:eastAsia="Calibri"/>
                        </w:rPr>
                      </w:pPr>
                    </w:p>
                  </w:txbxContent>
                </v:textbox>
                <w10:wrap type="square" anchorx="margin"/>
              </v:shape>
            </w:pict>
          </mc:Fallback>
        </mc:AlternateContent>
      </w:r>
      <w:r w:rsidR="00E671A9" w:rsidRPr="005E08B7">
        <w:rPr>
          <w:rFonts w:ascii="Times New Roman" w:eastAsiaTheme="minorEastAsia" w:hAnsi="Times New Roman"/>
          <w:szCs w:val="20"/>
          <w:lang w:eastAsia="zh-CN"/>
        </w:rPr>
        <w:t xml:space="preserve">In </w:t>
      </w:r>
      <w:r w:rsidR="00E671A9">
        <w:rPr>
          <w:rFonts w:ascii="Times New Roman" w:eastAsiaTheme="minorEastAsia" w:hAnsi="Times New Roman"/>
          <w:szCs w:val="20"/>
          <w:lang w:eastAsia="zh-CN"/>
        </w:rPr>
        <w:t xml:space="preserve">RAN1#106-e meeting, the following agreement is made for search space linkage between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and P(S)cell:</w:t>
      </w:r>
    </w:p>
    <w:p w14:paraId="62AA19E8" w14:textId="1A373182" w:rsidR="001F6187" w:rsidRPr="007B57B5" w:rsidRDefault="001F6187" w:rsidP="00151A35">
      <w:pPr>
        <w:pStyle w:val="TAL"/>
        <w:jc w:val="both"/>
        <w:rPr>
          <w:rFonts w:eastAsiaTheme="minorEastAsia"/>
          <w:b/>
          <w:i/>
          <w:szCs w:val="22"/>
          <w:lang w:eastAsia="zh-CN"/>
        </w:rPr>
      </w:pPr>
      <w:r>
        <w:rPr>
          <w:rFonts w:eastAsiaTheme="minorEastAsia" w:hint="eastAsia"/>
          <w:b/>
          <w:i/>
          <w:szCs w:val="22"/>
          <w:lang w:eastAsia="zh-CN"/>
        </w:rPr>
        <w:t>T</w:t>
      </w:r>
      <w:r>
        <w:rPr>
          <w:rFonts w:eastAsiaTheme="minorEastAsia"/>
          <w:b/>
          <w:i/>
          <w:szCs w:val="22"/>
          <w:lang w:eastAsia="zh-CN"/>
        </w:rPr>
        <w:t>S 38.331</w:t>
      </w:r>
    </w:p>
    <w:p w14:paraId="0E14BA7D" w14:textId="12C9CC2A" w:rsidR="00151A35" w:rsidRPr="00DE5341" w:rsidRDefault="00151A35">
      <w:pPr>
        <w:pStyle w:val="TAL"/>
        <w:jc w:val="both"/>
        <w:rPr>
          <w:szCs w:val="22"/>
          <w:lang w:eastAsia="sv-SE"/>
        </w:rPr>
      </w:pPr>
      <w:proofErr w:type="spellStart"/>
      <w:r w:rsidRPr="00DE5341">
        <w:rPr>
          <w:b/>
          <w:i/>
          <w:szCs w:val="22"/>
          <w:lang w:eastAsia="sv-SE"/>
        </w:rPr>
        <w:t>searchSpaceId</w:t>
      </w:r>
      <w:proofErr w:type="spellEnd"/>
    </w:p>
    <w:p w14:paraId="4C4302D5" w14:textId="73B7760A" w:rsidR="00151A35" w:rsidRDefault="00151A35">
      <w:pPr>
        <w:pStyle w:val="TAL"/>
        <w:jc w:val="both"/>
        <w:rPr>
          <w:szCs w:val="22"/>
          <w:lang w:eastAsia="sv-SE"/>
        </w:rPr>
      </w:pPr>
      <w:r w:rsidRPr="00DE5341">
        <w:rPr>
          <w:szCs w:val="22"/>
          <w:lang w:eastAsia="sv-SE"/>
        </w:rPr>
        <w:t xml:space="preserve">Identity of the search space. </w:t>
      </w:r>
      <w:proofErr w:type="spellStart"/>
      <w:r w:rsidRPr="00DE5341">
        <w:rPr>
          <w:szCs w:val="22"/>
          <w:lang w:eastAsia="sv-SE"/>
        </w:rPr>
        <w:t>SearchSpaceId</w:t>
      </w:r>
      <w:proofErr w:type="spellEnd"/>
      <w:r w:rsidRPr="00DE5341">
        <w:rPr>
          <w:szCs w:val="22"/>
          <w:lang w:eastAsia="sv-SE"/>
        </w:rPr>
        <w:t xml:space="preserve"> = 0 identifies the </w:t>
      </w:r>
      <w:proofErr w:type="spellStart"/>
      <w:r w:rsidRPr="00DE5341">
        <w:rPr>
          <w:i/>
          <w:szCs w:val="22"/>
          <w:lang w:eastAsia="sv-SE"/>
        </w:rPr>
        <w:t>searchSpaceZero</w:t>
      </w:r>
      <w:proofErr w:type="spellEnd"/>
      <w:r w:rsidRPr="00DE5341">
        <w:rPr>
          <w:szCs w:val="22"/>
          <w:lang w:eastAsia="sv-SE"/>
        </w:rPr>
        <w:t xml:space="preserve"> configured via PBCH (MIB) or </w:t>
      </w:r>
      <w:proofErr w:type="spellStart"/>
      <w:r w:rsidRPr="00DE5341">
        <w:rPr>
          <w:i/>
          <w:szCs w:val="22"/>
          <w:lang w:eastAsia="sv-SE"/>
        </w:rPr>
        <w:t>ServingCellConfigCommon</w:t>
      </w:r>
      <w:proofErr w:type="spellEnd"/>
      <w:r w:rsidRPr="00DE5341">
        <w:rPr>
          <w:szCs w:val="22"/>
          <w:lang w:eastAsia="sv-SE"/>
        </w:rPr>
        <w:t xml:space="preserve"> and may hence not be used in the </w:t>
      </w:r>
      <w:proofErr w:type="spellStart"/>
      <w:r w:rsidRPr="00DE5341">
        <w:rPr>
          <w:i/>
          <w:szCs w:val="22"/>
          <w:lang w:eastAsia="sv-SE"/>
        </w:rPr>
        <w:t>SearchSpace</w:t>
      </w:r>
      <w:proofErr w:type="spellEnd"/>
      <w:r w:rsidRPr="00DE5341">
        <w:rPr>
          <w:szCs w:val="22"/>
          <w:lang w:eastAsia="sv-SE"/>
        </w:rPr>
        <w:t xml:space="preserve"> IE. The </w:t>
      </w:r>
      <w:proofErr w:type="spellStart"/>
      <w:r w:rsidRPr="00DE5341">
        <w:rPr>
          <w:i/>
          <w:szCs w:val="22"/>
          <w:lang w:eastAsia="sv-SE"/>
        </w:rPr>
        <w:t>searchSpaceId</w:t>
      </w:r>
      <w:proofErr w:type="spellEnd"/>
      <w:r w:rsidRPr="00DE5341">
        <w:rPr>
          <w:szCs w:val="22"/>
          <w:lang w:eastAsia="sv-SE"/>
        </w:rPr>
        <w:t xml:space="preserve"> is unique among the BWPs of a Serving Cell. I</w:t>
      </w:r>
      <w:r w:rsidRPr="00264260">
        <w:rPr>
          <w:szCs w:val="22"/>
          <w:highlight w:val="yellow"/>
          <w:lang w:eastAsia="sv-SE"/>
        </w:rPr>
        <w:t xml:space="preserve">n case of cross carrier scheduling, search spaces with the same </w:t>
      </w:r>
      <w:proofErr w:type="spellStart"/>
      <w:r w:rsidRPr="00264260">
        <w:rPr>
          <w:i/>
          <w:szCs w:val="22"/>
          <w:highlight w:val="yellow"/>
          <w:lang w:eastAsia="sv-SE"/>
        </w:rPr>
        <w:t>searchSpaceId</w:t>
      </w:r>
      <w:proofErr w:type="spellEnd"/>
      <w:r w:rsidRPr="00264260">
        <w:rPr>
          <w:szCs w:val="22"/>
          <w:highlight w:val="yellow"/>
          <w:lang w:eastAsia="sv-SE"/>
        </w:rPr>
        <w:t xml:space="preserve"> in scheduled cell and scheduling cell are linked to each other</w:t>
      </w:r>
      <w:r w:rsidRPr="00DE5341">
        <w:rPr>
          <w:szCs w:val="22"/>
          <w:lang w:eastAsia="sv-SE"/>
        </w:rPr>
        <w:t>. The UE applies the search space for the scheduled cell only if the DL BWPs in which the linked search spaces are configured in scheduling cell and scheduled cell are both active.</w:t>
      </w:r>
    </w:p>
    <w:p w14:paraId="7FD323E0" w14:textId="77777777" w:rsidR="00151A35" w:rsidRDefault="00151A35" w:rsidP="007B57B5">
      <w:pPr>
        <w:pStyle w:val="TAL"/>
        <w:jc w:val="both"/>
        <w:rPr>
          <w:szCs w:val="22"/>
          <w:lang w:eastAsia="sv-SE"/>
        </w:rPr>
      </w:pPr>
      <w:proofErr w:type="spellStart"/>
      <w:r w:rsidRPr="00DE5341">
        <w:rPr>
          <w:b/>
          <w:i/>
          <w:szCs w:val="22"/>
          <w:lang w:eastAsia="sv-SE"/>
        </w:rPr>
        <w:t>nrofCandidates</w:t>
      </w:r>
      <w:proofErr w:type="spellEnd"/>
    </w:p>
    <w:p w14:paraId="18D43D04" w14:textId="1ECB512A" w:rsidR="001F6187" w:rsidRDefault="00151A35" w:rsidP="00151A35">
      <w:pPr>
        <w:pStyle w:val="TAL"/>
        <w:jc w:val="both"/>
        <w:rPr>
          <w:szCs w:val="22"/>
          <w:lang w:eastAsia="sv-SE"/>
        </w:rPr>
      </w:pPr>
      <w:r w:rsidRPr="00DE5341">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E5341">
        <w:rPr>
          <w:i/>
          <w:szCs w:val="22"/>
          <w:lang w:eastAsia="sv-SE"/>
        </w:rPr>
        <w:t>searchSpaceType</w:t>
      </w:r>
      <w:proofErr w:type="spellEnd"/>
      <w:r w:rsidRPr="00DE5341">
        <w:rPr>
          <w:szCs w:val="22"/>
          <w:lang w:eastAsia="sv-SE"/>
        </w:rPr>
        <w:t xml:space="preserve">). </w:t>
      </w:r>
      <w:r w:rsidRPr="00264260">
        <w:rPr>
          <w:szCs w:val="22"/>
          <w:highlight w:val="yellow"/>
          <w:lang w:eastAsia="sv-SE"/>
        </w:rPr>
        <w:t xml:space="preserve">If configured in the </w:t>
      </w:r>
      <w:proofErr w:type="spellStart"/>
      <w:r w:rsidRPr="00264260">
        <w:rPr>
          <w:i/>
          <w:szCs w:val="22"/>
          <w:highlight w:val="yellow"/>
          <w:lang w:eastAsia="sv-SE"/>
        </w:rPr>
        <w:t>SearchSpace</w:t>
      </w:r>
      <w:proofErr w:type="spellEnd"/>
      <w:r w:rsidRPr="00264260">
        <w:rPr>
          <w:szCs w:val="22"/>
          <w:highlight w:val="yellow"/>
          <w:lang w:eastAsia="sv-SE"/>
        </w:rPr>
        <w:t xml:space="preserve"> of a cross carrier scheduled cell, this field determines the number of candidates and aggregation levels to be used on the linked scheduling cell</w:t>
      </w:r>
      <w:r w:rsidRPr="00DE5341">
        <w:rPr>
          <w:szCs w:val="22"/>
          <w:lang w:eastAsia="sv-SE"/>
        </w:rPr>
        <w:t xml:space="preserve"> (see TS 38.213 [13], clause 10).</w:t>
      </w:r>
    </w:p>
    <w:p w14:paraId="26CD4453" w14:textId="666406A3" w:rsidR="00A65D2B" w:rsidRDefault="001F6187" w:rsidP="001F6187">
      <w:pPr>
        <w:pStyle w:val="a0"/>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ollowing the</w:t>
      </w:r>
      <w:r w:rsidR="00A65D2B">
        <w:rPr>
          <w:rFonts w:ascii="Times New Roman" w:eastAsiaTheme="minorEastAsia" w:hAnsi="Times New Roman"/>
          <w:szCs w:val="20"/>
          <w:lang w:eastAsia="zh-CN"/>
        </w:rPr>
        <w:t xml:space="preserve"> RRC</w:t>
      </w:r>
      <w:r>
        <w:rPr>
          <w:rFonts w:ascii="Times New Roman" w:eastAsiaTheme="minorEastAsia" w:hAnsi="Times New Roman"/>
          <w:szCs w:val="20"/>
          <w:lang w:eastAsia="zh-CN"/>
        </w:rPr>
        <w:t xml:space="preserve"> description highlighted above, search space with the same ID in scheduled cell and scheduling cell are linked to each other in NR Rel-15/16. </w:t>
      </w:r>
      <w:r w:rsidR="00A65D2B">
        <w:rPr>
          <w:rFonts w:ascii="Times New Roman" w:eastAsiaTheme="minorEastAsia" w:hAnsi="Times New Roman"/>
          <w:szCs w:val="20"/>
          <w:lang w:eastAsia="zh-CN"/>
        </w:rPr>
        <w:t>A</w:t>
      </w:r>
      <w:r>
        <w:rPr>
          <w:rFonts w:ascii="Times New Roman" w:eastAsiaTheme="minorEastAsia" w:hAnsi="Times New Roman"/>
          <w:szCs w:val="20"/>
          <w:lang w:eastAsia="zh-CN"/>
        </w:rPr>
        <w:t xml:space="preserve">ll the search spaces configured in </w:t>
      </w:r>
      <w:r w:rsidR="005E08B7">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scheduled cell are expected to have </w:t>
      </w:r>
      <w:r w:rsidR="005E08B7">
        <w:rPr>
          <w:rFonts w:ascii="Times New Roman" w:eastAsiaTheme="minorEastAsia" w:hAnsi="Times New Roman"/>
          <w:szCs w:val="20"/>
          <w:lang w:eastAsia="zh-CN"/>
        </w:rPr>
        <w:t xml:space="preserve">a </w:t>
      </w:r>
      <w:r>
        <w:rPr>
          <w:rFonts w:ascii="Times New Roman" w:eastAsiaTheme="minorEastAsia" w:hAnsi="Times New Roman"/>
          <w:szCs w:val="20"/>
          <w:lang w:eastAsia="zh-CN"/>
        </w:rPr>
        <w:t xml:space="preserve">light configuration for cross-carrier scheduling, </w:t>
      </w:r>
      <w:proofErr w:type="gramStart"/>
      <w:r>
        <w:rPr>
          <w:rFonts w:ascii="Times New Roman" w:eastAsiaTheme="minorEastAsia" w:hAnsi="Times New Roman"/>
          <w:szCs w:val="20"/>
          <w:lang w:eastAsia="zh-CN"/>
        </w:rPr>
        <w:t>i.e.</w:t>
      </w:r>
      <w:proofErr w:type="gramEnd"/>
      <w:r>
        <w:rPr>
          <w:rFonts w:ascii="Times New Roman" w:eastAsiaTheme="minorEastAsia" w:hAnsi="Times New Roman"/>
          <w:szCs w:val="20"/>
          <w:lang w:eastAsia="zh-CN"/>
        </w:rPr>
        <w:t xml:space="preserve"> including only </w:t>
      </w:r>
      <w:proofErr w:type="spellStart"/>
      <w:r w:rsidRPr="007B57B5">
        <w:rPr>
          <w:rFonts w:ascii="Times New Roman" w:eastAsiaTheme="minorEastAsia" w:hAnsi="Times New Roman"/>
          <w:i/>
          <w:szCs w:val="20"/>
          <w:lang w:eastAsia="zh-CN"/>
        </w:rPr>
        <w:t>searchSpaceId</w:t>
      </w:r>
      <w:proofErr w:type="spellEnd"/>
      <w:r w:rsidRPr="007B57B5">
        <w:rPr>
          <w:rFonts w:ascii="Times New Roman" w:eastAsiaTheme="minorEastAsia" w:hAnsi="Times New Roman"/>
          <w:szCs w:val="20"/>
          <w:lang w:eastAsia="zh-CN"/>
        </w:rPr>
        <w:t xml:space="preserve"> and </w:t>
      </w:r>
      <w:proofErr w:type="spellStart"/>
      <w:r w:rsidRPr="007B57B5">
        <w:rPr>
          <w:rFonts w:ascii="Times New Roman" w:eastAsiaTheme="minorEastAsia" w:hAnsi="Times New Roman"/>
          <w:i/>
          <w:szCs w:val="20"/>
          <w:lang w:eastAsia="zh-CN"/>
        </w:rPr>
        <w:t>nrofCandidates</w:t>
      </w:r>
      <w:proofErr w:type="spellEnd"/>
      <w:r>
        <w:rPr>
          <w:rFonts w:ascii="Times New Roman" w:eastAsiaTheme="minorEastAsia" w:hAnsi="Times New Roman"/>
          <w:szCs w:val="20"/>
          <w:lang w:eastAsia="zh-CN"/>
        </w:rPr>
        <w:t xml:space="preserve">. </w:t>
      </w:r>
    </w:p>
    <w:p w14:paraId="46EF5BA5" w14:textId="5EA032FB" w:rsidR="001F6187" w:rsidRPr="001F6187" w:rsidRDefault="001F6187" w:rsidP="001F6187">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However, in</w:t>
      </w:r>
      <w:r w:rsidR="00A65D2B">
        <w:rPr>
          <w:rFonts w:ascii="Times New Roman" w:eastAsiaTheme="minorEastAsia" w:hAnsi="Times New Roman"/>
          <w:szCs w:val="20"/>
          <w:lang w:eastAsia="zh-CN"/>
        </w:rPr>
        <w:t xml:space="preserve"> the case of</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scheduling P(S)cell, </w:t>
      </w:r>
      <w:r w:rsidR="00A65D2B">
        <w:rPr>
          <w:rFonts w:ascii="Times New Roman" w:eastAsiaTheme="minorEastAsia" w:hAnsi="Times New Roman"/>
          <w:szCs w:val="20"/>
          <w:lang w:eastAsia="zh-CN"/>
        </w:rPr>
        <w:t xml:space="preserve">on one hand, </w:t>
      </w:r>
      <w:proofErr w:type="spellStart"/>
      <w:r w:rsidR="00A65D2B">
        <w:rPr>
          <w:rFonts w:ascii="Times New Roman" w:eastAsiaTheme="minorEastAsia" w:hAnsi="Times New Roman"/>
          <w:szCs w:val="20"/>
          <w:lang w:eastAsia="zh-CN"/>
        </w:rPr>
        <w:t>sScell</w:t>
      </w:r>
      <w:proofErr w:type="spellEnd"/>
      <w:r w:rsidR="00A65D2B">
        <w:rPr>
          <w:rFonts w:ascii="Times New Roman" w:eastAsiaTheme="minorEastAsia" w:hAnsi="Times New Roman"/>
          <w:szCs w:val="20"/>
          <w:lang w:eastAsia="zh-CN"/>
        </w:rPr>
        <w:t xml:space="preserve"> is the scheduling cell</w:t>
      </w:r>
      <w:r w:rsidR="00BC1DE6">
        <w:rPr>
          <w:rFonts w:ascii="Times New Roman" w:eastAsiaTheme="minorEastAsia" w:hAnsi="Times New Roman"/>
          <w:szCs w:val="20"/>
          <w:lang w:eastAsia="zh-CN"/>
        </w:rPr>
        <w:t>,</w:t>
      </w:r>
      <w:r w:rsidR="00A65D2B">
        <w:rPr>
          <w:rFonts w:ascii="Times New Roman" w:eastAsiaTheme="minorEastAsia" w:hAnsi="Times New Roman"/>
          <w:szCs w:val="20"/>
          <w:lang w:eastAsia="zh-CN"/>
        </w:rPr>
        <w:t xml:space="preserve"> </w:t>
      </w:r>
      <w:r w:rsidR="00BC1DE6">
        <w:rPr>
          <w:rFonts w:ascii="Times New Roman" w:eastAsiaTheme="minorEastAsia" w:hAnsi="Times New Roman"/>
          <w:szCs w:val="20"/>
          <w:lang w:eastAsia="zh-CN"/>
        </w:rPr>
        <w:t>while</w:t>
      </w:r>
      <w:r w:rsidR="00A65D2B">
        <w:rPr>
          <w:rFonts w:ascii="Times New Roman" w:eastAsiaTheme="minorEastAsia" w:hAnsi="Times New Roman"/>
          <w:szCs w:val="20"/>
          <w:lang w:eastAsia="zh-CN"/>
        </w:rPr>
        <w:t xml:space="preserve"> P(S)cell is the scheduled cell </w:t>
      </w:r>
      <w:r w:rsidR="00BC1DE6">
        <w:rPr>
          <w:rFonts w:ascii="Times New Roman" w:eastAsiaTheme="minorEastAsia" w:hAnsi="Times New Roman"/>
          <w:szCs w:val="20"/>
          <w:lang w:eastAsia="zh-CN"/>
        </w:rPr>
        <w:t>that</w:t>
      </w:r>
      <w:r w:rsidR="00A65D2B">
        <w:rPr>
          <w:rFonts w:ascii="Times New Roman" w:eastAsiaTheme="minorEastAsia" w:hAnsi="Times New Roman"/>
          <w:szCs w:val="20"/>
          <w:lang w:eastAsia="zh-CN"/>
        </w:rPr>
        <w:t xml:space="preserve"> </w:t>
      </w:r>
      <w:r w:rsidR="0066132E">
        <w:rPr>
          <w:rFonts w:ascii="Times New Roman" w:eastAsiaTheme="minorEastAsia" w:hAnsi="Times New Roman"/>
          <w:szCs w:val="20"/>
          <w:lang w:eastAsia="zh-CN"/>
        </w:rPr>
        <w:t>may be</w:t>
      </w:r>
      <w:r w:rsidR="00A65D2B">
        <w:rPr>
          <w:rFonts w:ascii="Times New Roman" w:eastAsiaTheme="minorEastAsia" w:hAnsi="Times New Roman"/>
          <w:szCs w:val="20"/>
          <w:lang w:eastAsia="zh-CN"/>
        </w:rPr>
        <w:t xml:space="preserve"> assumed to have a light configuration. On the other hand, </w:t>
      </w:r>
      <w:r>
        <w:rPr>
          <w:rFonts w:ascii="Times New Roman" w:eastAsiaTheme="minorEastAsia" w:hAnsi="Times New Roman"/>
          <w:szCs w:val="20"/>
          <w:lang w:eastAsia="zh-CN"/>
        </w:rPr>
        <w:t>it is already agreed that search spaces for P(S)cell self-scheduling can also be configured in P(S)cell</w:t>
      </w:r>
      <w:r w:rsidR="00341203">
        <w:rPr>
          <w:rFonts w:ascii="Times New Roman" w:eastAsiaTheme="minorEastAsia" w:hAnsi="Times New Roman"/>
          <w:szCs w:val="20"/>
          <w:lang w:eastAsia="zh-CN"/>
        </w:rPr>
        <w:t xml:space="preserve"> </w:t>
      </w:r>
      <w:r w:rsidR="00781516">
        <w:rPr>
          <w:rFonts w:ascii="Times New Roman" w:eastAsiaTheme="minorEastAsia" w:hAnsi="Times New Roman"/>
          <w:szCs w:val="20"/>
          <w:lang w:eastAsia="zh-CN"/>
        </w:rPr>
        <w:t xml:space="preserve">without any </w:t>
      </w:r>
      <w:proofErr w:type="spellStart"/>
      <w:r w:rsidR="00781516">
        <w:rPr>
          <w:rFonts w:ascii="Times New Roman" w:eastAsiaTheme="minorEastAsia" w:hAnsi="Times New Roman"/>
          <w:szCs w:val="20"/>
          <w:lang w:eastAsia="zh-CN"/>
        </w:rPr>
        <w:t>explitic</w:t>
      </w:r>
      <w:proofErr w:type="spellEnd"/>
      <w:r w:rsidR="00781516">
        <w:rPr>
          <w:rFonts w:ascii="Times New Roman" w:eastAsiaTheme="minorEastAsia" w:hAnsi="Times New Roman"/>
          <w:szCs w:val="20"/>
          <w:lang w:eastAsia="zh-CN"/>
        </w:rPr>
        <w:t xml:space="preserve"> restriction</w:t>
      </w:r>
      <w:r w:rsidR="00341203">
        <w:rPr>
          <w:rFonts w:ascii="Times New Roman" w:eastAsiaTheme="minorEastAsia" w:hAnsi="Times New Roman"/>
          <w:szCs w:val="20"/>
          <w:lang w:eastAsia="zh-CN"/>
        </w:rPr>
        <w:t xml:space="preserve"> for Type B UEs</w:t>
      </w:r>
      <w:r>
        <w:rPr>
          <w:rFonts w:ascii="Times New Roman" w:eastAsiaTheme="minorEastAsia" w:hAnsi="Times New Roman"/>
          <w:szCs w:val="20"/>
          <w:lang w:eastAsia="zh-CN"/>
        </w:rPr>
        <w:t xml:space="preserve">. </w:t>
      </w:r>
      <w:proofErr w:type="gramStart"/>
      <w:r>
        <w:rPr>
          <w:rFonts w:ascii="Times New Roman" w:eastAsiaTheme="minorEastAsia" w:hAnsi="Times New Roman"/>
          <w:szCs w:val="20"/>
          <w:lang w:eastAsia="zh-CN"/>
        </w:rPr>
        <w:t>Thus</w:t>
      </w:r>
      <w:proofErr w:type="gramEnd"/>
      <w:r>
        <w:rPr>
          <w:rFonts w:ascii="Times New Roman" w:eastAsiaTheme="minorEastAsia" w:hAnsi="Times New Roman"/>
          <w:szCs w:val="20"/>
          <w:lang w:eastAsia="zh-CN"/>
        </w:rPr>
        <w:t xml:space="preserve"> the following question occu</w:t>
      </w:r>
      <w:r w:rsidR="00FD019D">
        <w:rPr>
          <w:rFonts w:ascii="Times New Roman" w:eastAsiaTheme="minorEastAsia" w:hAnsi="Times New Roman"/>
          <w:szCs w:val="20"/>
          <w:lang w:eastAsia="zh-CN"/>
        </w:rPr>
        <w:t>r</w:t>
      </w:r>
      <w:r>
        <w:rPr>
          <w:rFonts w:ascii="Times New Roman" w:eastAsiaTheme="minorEastAsia" w:hAnsi="Times New Roman"/>
          <w:szCs w:val="20"/>
          <w:lang w:eastAsia="zh-CN"/>
        </w:rPr>
        <w:t>s:</w:t>
      </w:r>
    </w:p>
    <w:p w14:paraId="78F57D90" w14:textId="5FA61D6D" w:rsidR="001F6187" w:rsidRDefault="001F6187" w:rsidP="001F6187">
      <w:pPr>
        <w:pStyle w:val="a0"/>
        <w:spacing w:before="120"/>
        <w:rPr>
          <w:rFonts w:ascii="Times New Roman" w:eastAsiaTheme="minorEastAsia" w:hAnsi="Times New Roman"/>
          <w:szCs w:val="20"/>
          <w:lang w:eastAsia="zh-CN"/>
        </w:rPr>
      </w:pPr>
      <w:r w:rsidRPr="007B57B5">
        <w:rPr>
          <w:rFonts w:ascii="Times New Roman" w:eastAsiaTheme="minorEastAsia" w:hAnsi="Times New Roman"/>
          <w:b/>
          <w:szCs w:val="22"/>
          <w:lang w:eastAsia="zh-CN"/>
        </w:rPr>
        <w:t>Question</w:t>
      </w:r>
      <w:r w:rsidRPr="007B57B5">
        <w:rPr>
          <w:rFonts w:ascii="Times New Roman" w:eastAsiaTheme="minorEastAsia" w:hAnsi="Times New Roman"/>
          <w:szCs w:val="22"/>
          <w:lang w:eastAsia="zh-CN"/>
        </w:rPr>
        <w:t>: How to handle/interpret the following configuration</w:t>
      </w:r>
      <w:r w:rsidR="00912DC4">
        <w:rPr>
          <w:rFonts w:ascii="Times New Roman" w:eastAsiaTheme="minorEastAsia" w:hAnsi="Times New Roman"/>
          <w:szCs w:val="22"/>
          <w:lang w:eastAsia="zh-CN"/>
        </w:rPr>
        <w:t xml:space="preserve"> as illustrated in the figure</w:t>
      </w:r>
      <w:r w:rsidRPr="007B57B5">
        <w:rPr>
          <w:rFonts w:ascii="Times New Roman" w:eastAsiaTheme="minorEastAsia" w:hAnsi="Times New Roman"/>
          <w:szCs w:val="22"/>
          <w:lang w:eastAsia="zh-CN"/>
        </w:rPr>
        <w:t xml:space="preserve">, </w:t>
      </w:r>
      <w:proofErr w:type="gramStart"/>
      <w:r w:rsidRPr="007B57B5">
        <w:rPr>
          <w:rFonts w:ascii="Times New Roman" w:eastAsiaTheme="minorEastAsia" w:hAnsi="Times New Roman"/>
          <w:szCs w:val="22"/>
          <w:lang w:eastAsia="zh-CN"/>
        </w:rPr>
        <w:t>i.e.</w:t>
      </w:r>
      <w:proofErr w:type="gramEnd"/>
      <w:r w:rsidRPr="007B57B5">
        <w:rPr>
          <w:rFonts w:ascii="Times New Roman" w:eastAsiaTheme="minorEastAsia" w:hAnsi="Times New Roman"/>
          <w:szCs w:val="22"/>
          <w:lang w:eastAsia="zh-CN"/>
        </w:rPr>
        <w:t xml:space="preserve"> </w:t>
      </w:r>
      <w:r w:rsidR="00FD019D" w:rsidRPr="007B57B5">
        <w:rPr>
          <w:rFonts w:ascii="Times New Roman" w:eastAsiaTheme="minorEastAsia" w:hAnsi="Times New Roman"/>
          <w:szCs w:val="22"/>
          <w:lang w:eastAsia="zh-CN"/>
        </w:rPr>
        <w:t>a se</w:t>
      </w:r>
      <w:r w:rsidR="005E08B7">
        <w:rPr>
          <w:rFonts w:ascii="Times New Roman" w:eastAsiaTheme="minorEastAsia" w:hAnsi="Times New Roman"/>
          <w:szCs w:val="22"/>
          <w:lang w:eastAsia="zh-CN"/>
        </w:rPr>
        <w:t>ar</w:t>
      </w:r>
      <w:r w:rsidR="00FD019D" w:rsidRPr="007B57B5">
        <w:rPr>
          <w:rFonts w:ascii="Times New Roman" w:eastAsiaTheme="minorEastAsia" w:hAnsi="Times New Roman"/>
          <w:szCs w:val="22"/>
          <w:lang w:eastAsia="zh-CN"/>
        </w:rPr>
        <w:t xml:space="preserve">ch space in P(S)cell with full configuration (i.e. including fields such as </w:t>
      </w:r>
      <w:proofErr w:type="spellStart"/>
      <w:r w:rsidR="00FD019D" w:rsidRPr="007B57B5">
        <w:rPr>
          <w:rFonts w:ascii="Times New Roman" w:eastAsiaTheme="minorEastAsia" w:hAnsi="Times New Roman"/>
          <w:i/>
          <w:szCs w:val="20"/>
          <w:lang w:eastAsia="zh-CN"/>
        </w:rPr>
        <w:t>monitoringSlotPeriodicityAndOffset</w:t>
      </w:r>
      <w:proofErr w:type="spellEnd"/>
      <w:r w:rsidR="00FD019D" w:rsidRPr="007B57B5">
        <w:rPr>
          <w:rFonts w:ascii="Times New Roman" w:eastAsiaTheme="minorEastAsia" w:hAnsi="Times New Roman"/>
          <w:szCs w:val="22"/>
          <w:lang w:eastAsia="zh-CN"/>
        </w:rPr>
        <w:t xml:space="preserve"> besides </w:t>
      </w:r>
      <w:proofErr w:type="spellStart"/>
      <w:r w:rsidR="00FD019D" w:rsidRPr="00FD019D">
        <w:rPr>
          <w:rFonts w:ascii="Times New Roman" w:eastAsiaTheme="minorEastAsia" w:hAnsi="Times New Roman"/>
          <w:i/>
          <w:szCs w:val="20"/>
          <w:lang w:eastAsia="zh-CN"/>
        </w:rPr>
        <w:t>searchSpaceId</w:t>
      </w:r>
      <w:proofErr w:type="spellEnd"/>
      <w:r w:rsidR="00FD019D" w:rsidRPr="00FD019D">
        <w:rPr>
          <w:rFonts w:ascii="Times New Roman" w:eastAsiaTheme="minorEastAsia" w:hAnsi="Times New Roman"/>
          <w:szCs w:val="20"/>
          <w:lang w:eastAsia="zh-CN"/>
        </w:rPr>
        <w:t xml:space="preserve"> and </w:t>
      </w:r>
      <w:proofErr w:type="spellStart"/>
      <w:r w:rsidR="00FD019D" w:rsidRPr="00FD019D">
        <w:rPr>
          <w:rFonts w:ascii="Times New Roman" w:eastAsiaTheme="minorEastAsia" w:hAnsi="Times New Roman"/>
          <w:i/>
          <w:szCs w:val="20"/>
          <w:lang w:eastAsia="zh-CN"/>
        </w:rPr>
        <w:t>nrofCandidates</w:t>
      </w:r>
      <w:proofErr w:type="spellEnd"/>
      <w:r w:rsidR="00FD019D" w:rsidRPr="00FD019D">
        <w:rPr>
          <w:rFonts w:ascii="Times New Roman" w:eastAsiaTheme="minorEastAsia" w:hAnsi="Times New Roman"/>
          <w:szCs w:val="20"/>
          <w:lang w:eastAsia="zh-CN"/>
        </w:rPr>
        <w:t xml:space="preserve">) has the same ID as a search space in </w:t>
      </w:r>
      <w:proofErr w:type="spellStart"/>
      <w:r w:rsidR="00FD019D" w:rsidRPr="00FD019D">
        <w:rPr>
          <w:rFonts w:ascii="Times New Roman" w:eastAsiaTheme="minorEastAsia" w:hAnsi="Times New Roman"/>
          <w:szCs w:val="20"/>
          <w:lang w:eastAsia="zh-CN"/>
        </w:rPr>
        <w:t>sScell</w:t>
      </w:r>
      <w:proofErr w:type="spellEnd"/>
      <w:r w:rsidR="00FD019D" w:rsidRPr="00FD019D">
        <w:rPr>
          <w:rFonts w:ascii="Times New Roman" w:eastAsiaTheme="minorEastAsia" w:hAnsi="Times New Roman"/>
          <w:szCs w:val="20"/>
          <w:lang w:eastAsia="zh-CN"/>
        </w:rPr>
        <w:t xml:space="preserve"> with full configuration</w:t>
      </w:r>
      <w:r w:rsidR="00FD019D">
        <w:rPr>
          <w:rFonts w:ascii="Times New Roman" w:eastAsiaTheme="minorEastAsia" w:hAnsi="Times New Roman"/>
          <w:szCs w:val="20"/>
          <w:lang w:eastAsia="zh-CN"/>
        </w:rPr>
        <w:t>?</w:t>
      </w:r>
    </w:p>
    <w:p w14:paraId="6AC14EE1" w14:textId="340C97E3" w:rsidR="005E08B7" w:rsidRDefault="00912DC4" w:rsidP="001F6187">
      <w:pPr>
        <w:pStyle w:val="a0"/>
        <w:spacing w:before="120"/>
        <w:rPr>
          <w:rFonts w:ascii="Times New Roman" w:eastAsiaTheme="minorEastAsia" w:hAnsi="Times New Roman"/>
          <w:szCs w:val="20"/>
          <w:lang w:eastAsia="zh-CN"/>
        </w:rPr>
      </w:pPr>
      <w:r>
        <w:rPr>
          <w:rFonts w:ascii="Times New Roman" w:eastAsia="Times New Roman" w:hAnsi="Times New Roman"/>
        </w:rPr>
        <w:object w:dxaOrig="12015" w:dyaOrig="3915" w14:anchorId="23EB1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5pt;height:141.6pt" o:ole="">
            <v:imagedata r:id="rId8" o:title="" croptop="1887f" cropbottom="-42f" cropleft="480f" cropright="1741f"/>
          </v:shape>
          <o:OLEObject Type="Embed" ProgID="Visio.Drawing.15" ShapeID="_x0000_i1025" DrawAspect="Content" ObjectID="_1706377026" r:id="rId9"/>
        </w:object>
      </w:r>
    </w:p>
    <w:p w14:paraId="44EABA7B" w14:textId="3ACAB133" w:rsidR="001D6203" w:rsidRPr="00CC25A1" w:rsidRDefault="00BC1DE6" w:rsidP="001F6187">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Following</w:t>
      </w:r>
      <w:r w:rsidR="001D6203">
        <w:rPr>
          <w:rFonts w:ascii="Times New Roman" w:eastAsiaTheme="minorEastAsia" w:hAnsi="Times New Roman"/>
          <w:szCs w:val="20"/>
          <w:lang w:eastAsia="zh-CN"/>
        </w:rPr>
        <w:t xml:space="preserve"> </w:t>
      </w:r>
      <w:r w:rsidR="005E08B7">
        <w:rPr>
          <w:rFonts w:ascii="Times New Roman" w:eastAsiaTheme="minorEastAsia" w:hAnsi="Times New Roman"/>
          <w:szCs w:val="20"/>
          <w:lang w:eastAsia="zh-CN"/>
        </w:rPr>
        <w:t xml:space="preserve">the </w:t>
      </w:r>
      <w:r w:rsidR="001D6203">
        <w:rPr>
          <w:rFonts w:ascii="Times New Roman" w:eastAsiaTheme="minorEastAsia" w:hAnsi="Times New Roman"/>
          <w:szCs w:val="20"/>
          <w:lang w:eastAsia="zh-CN"/>
        </w:rPr>
        <w:t xml:space="preserve">current description of </w:t>
      </w:r>
      <w:r w:rsidR="005E08B7">
        <w:rPr>
          <w:rFonts w:ascii="Times New Roman" w:eastAsiaTheme="minorEastAsia" w:hAnsi="Times New Roman"/>
          <w:szCs w:val="20"/>
          <w:lang w:eastAsia="zh-CN"/>
        </w:rPr>
        <w:t xml:space="preserve">the </w:t>
      </w:r>
      <w:r w:rsidR="001D6203">
        <w:rPr>
          <w:rFonts w:ascii="Times New Roman" w:eastAsiaTheme="minorEastAsia" w:hAnsi="Times New Roman"/>
          <w:szCs w:val="20"/>
          <w:lang w:eastAsia="zh-CN"/>
        </w:rPr>
        <w:t>linkage rule, the above</w:t>
      </w:r>
      <w:r w:rsidR="005E08B7">
        <w:rPr>
          <w:rFonts w:ascii="Times New Roman" w:eastAsiaTheme="minorEastAsia" w:hAnsi="Times New Roman"/>
          <w:szCs w:val="20"/>
          <w:lang w:eastAsia="zh-CN"/>
        </w:rPr>
        <w:t>-</w:t>
      </w:r>
      <w:r w:rsidR="001D6203">
        <w:rPr>
          <w:rFonts w:ascii="Times New Roman" w:eastAsiaTheme="minorEastAsia" w:hAnsi="Times New Roman"/>
          <w:szCs w:val="20"/>
          <w:lang w:eastAsia="zh-CN"/>
        </w:rPr>
        <w:t xml:space="preserve">mentioned search spaces are linked to each other. </w:t>
      </w:r>
      <w:r w:rsidR="00CC25A1">
        <w:rPr>
          <w:rFonts w:ascii="Times New Roman" w:eastAsiaTheme="minorEastAsia" w:hAnsi="Times New Roman"/>
          <w:szCs w:val="20"/>
          <w:lang w:eastAsia="zh-CN"/>
        </w:rPr>
        <w:t>Particularly</w:t>
      </w:r>
      <w:r w:rsidR="001D6203">
        <w:rPr>
          <w:rFonts w:ascii="Times New Roman" w:eastAsiaTheme="minorEastAsia" w:hAnsi="Times New Roman"/>
          <w:szCs w:val="20"/>
          <w:lang w:eastAsia="zh-CN"/>
        </w:rPr>
        <w:t xml:space="preserve">, the linked search space in </w:t>
      </w:r>
      <w:proofErr w:type="spellStart"/>
      <w:r w:rsidR="001D6203">
        <w:rPr>
          <w:rFonts w:ascii="Times New Roman" w:eastAsiaTheme="minorEastAsia" w:hAnsi="Times New Roman"/>
          <w:szCs w:val="20"/>
          <w:lang w:eastAsia="zh-CN"/>
        </w:rPr>
        <w:t>sScell</w:t>
      </w:r>
      <w:proofErr w:type="spellEnd"/>
      <w:r w:rsidR="001D6203">
        <w:rPr>
          <w:rFonts w:ascii="Times New Roman" w:eastAsiaTheme="minorEastAsia" w:hAnsi="Times New Roman"/>
          <w:szCs w:val="20"/>
          <w:lang w:eastAsia="zh-CN"/>
        </w:rPr>
        <w:t xml:space="preserve"> will be used to schedule P(S)cell and </w:t>
      </w:r>
      <w:proofErr w:type="spellStart"/>
      <w:r w:rsidR="001D6203" w:rsidRPr="00E71866">
        <w:rPr>
          <w:rFonts w:ascii="Times New Roman" w:eastAsiaTheme="minorEastAsia" w:hAnsi="Times New Roman"/>
          <w:i/>
          <w:color w:val="FF0000"/>
          <w:szCs w:val="20"/>
          <w:lang w:eastAsia="zh-CN"/>
        </w:rPr>
        <w:t>nrofCandidates</w:t>
      </w:r>
      <w:proofErr w:type="spellEnd"/>
      <w:r w:rsidR="001D6203">
        <w:rPr>
          <w:rFonts w:ascii="Times New Roman" w:eastAsiaTheme="minorEastAsia" w:hAnsi="Times New Roman"/>
          <w:szCs w:val="20"/>
          <w:lang w:eastAsia="zh-CN"/>
        </w:rPr>
        <w:t xml:space="preserve"> is coming from the field </w:t>
      </w:r>
      <w:r>
        <w:rPr>
          <w:rFonts w:ascii="Times New Roman" w:eastAsiaTheme="minorEastAsia" w:hAnsi="Times New Roman"/>
          <w:szCs w:val="20"/>
          <w:lang w:eastAsia="zh-CN"/>
        </w:rPr>
        <w:t>of</w:t>
      </w:r>
      <w:r w:rsidR="001D6203">
        <w:rPr>
          <w:rFonts w:ascii="Times New Roman" w:eastAsiaTheme="minorEastAsia" w:hAnsi="Times New Roman"/>
          <w:szCs w:val="20"/>
          <w:lang w:eastAsia="zh-CN"/>
        </w:rPr>
        <w:t xml:space="preserve"> the linked search space in P(S)cell with full configuration. </w:t>
      </w:r>
      <w:r w:rsidR="00CC25A1">
        <w:rPr>
          <w:rFonts w:ascii="Times New Roman" w:eastAsiaTheme="minorEastAsia" w:hAnsi="Times New Roman"/>
          <w:szCs w:val="20"/>
          <w:lang w:eastAsia="zh-CN"/>
        </w:rPr>
        <w:t xml:space="preserve">In this way, the same </w:t>
      </w:r>
      <w:proofErr w:type="spellStart"/>
      <w:r w:rsidR="00CC25A1" w:rsidRPr="00912DC4">
        <w:rPr>
          <w:rFonts w:ascii="Times New Roman" w:eastAsiaTheme="minorEastAsia" w:hAnsi="Times New Roman"/>
          <w:i/>
          <w:color w:val="FF0000"/>
          <w:szCs w:val="20"/>
          <w:lang w:eastAsia="zh-CN"/>
        </w:rPr>
        <w:t>nrofCandidates</w:t>
      </w:r>
      <w:proofErr w:type="spellEnd"/>
      <w:r w:rsidR="00CC25A1">
        <w:rPr>
          <w:rFonts w:ascii="Times New Roman" w:eastAsiaTheme="minorEastAsia" w:hAnsi="Times New Roman"/>
          <w:i/>
          <w:szCs w:val="20"/>
          <w:lang w:eastAsia="zh-CN"/>
        </w:rPr>
        <w:t xml:space="preserve"> </w:t>
      </w:r>
      <w:r w:rsidR="00CC25A1">
        <w:rPr>
          <w:rFonts w:ascii="Times New Roman" w:eastAsiaTheme="minorEastAsia" w:hAnsi="Times New Roman"/>
          <w:szCs w:val="20"/>
          <w:lang w:eastAsia="zh-CN"/>
        </w:rPr>
        <w:t xml:space="preserve">configuration </w:t>
      </w:r>
      <w:r>
        <w:rPr>
          <w:rFonts w:ascii="Times New Roman" w:eastAsiaTheme="minorEastAsia" w:hAnsi="Times New Roman"/>
          <w:szCs w:val="20"/>
          <w:lang w:eastAsia="zh-CN"/>
        </w:rPr>
        <w:t>is</w:t>
      </w:r>
      <w:r w:rsidR="00CC25A1">
        <w:rPr>
          <w:rFonts w:ascii="Times New Roman" w:eastAsiaTheme="minorEastAsia" w:hAnsi="Times New Roman"/>
          <w:szCs w:val="20"/>
          <w:lang w:eastAsia="zh-CN"/>
        </w:rPr>
        <w:t xml:space="preserve"> shared between P(S)cell self-scheduling and </w:t>
      </w:r>
      <w:proofErr w:type="spellStart"/>
      <w:r w:rsidR="00CC25A1">
        <w:rPr>
          <w:rFonts w:ascii="Times New Roman" w:eastAsiaTheme="minorEastAsia" w:hAnsi="Times New Roman"/>
          <w:szCs w:val="20"/>
          <w:lang w:eastAsia="zh-CN"/>
        </w:rPr>
        <w:t>sScell</w:t>
      </w:r>
      <w:proofErr w:type="spellEnd"/>
      <w:r w:rsidR="00CC25A1">
        <w:rPr>
          <w:rFonts w:ascii="Times New Roman" w:eastAsiaTheme="minorEastAsia" w:hAnsi="Times New Roman"/>
          <w:szCs w:val="20"/>
          <w:lang w:eastAsia="zh-CN"/>
        </w:rPr>
        <w:t xml:space="preserve"> scheduling P(S)cell, which is strange and not flexible.</w:t>
      </w:r>
    </w:p>
    <w:p w14:paraId="2C93A8A9" w14:textId="78108A87" w:rsidR="001D6203" w:rsidRPr="00CC25A1" w:rsidRDefault="00CC25A1" w:rsidP="001F6187">
      <w:pPr>
        <w:pStyle w:val="a0"/>
        <w:spacing w:before="120"/>
        <w:rPr>
          <w:rFonts w:ascii="Times New Roman" w:eastAsiaTheme="minorEastAsia" w:hAnsi="Times New Roman"/>
          <w:szCs w:val="22"/>
          <w:lang w:eastAsia="zh-CN"/>
        </w:rPr>
      </w:pPr>
      <w:r>
        <w:rPr>
          <w:rFonts w:ascii="Times New Roman" w:eastAsiaTheme="minorEastAsia" w:hAnsi="Times New Roman"/>
          <w:szCs w:val="22"/>
          <w:lang w:eastAsia="zh-CN"/>
        </w:rPr>
        <w:t>To handle this</w:t>
      </w:r>
      <w:r w:rsidR="00870D9A">
        <w:rPr>
          <w:rFonts w:ascii="Times New Roman" w:eastAsiaTheme="minorEastAsia" w:hAnsi="Times New Roman"/>
          <w:szCs w:val="22"/>
          <w:lang w:eastAsia="zh-CN"/>
        </w:rPr>
        <w:t xml:space="preserve"> issue</w:t>
      </w:r>
      <w:r>
        <w:rPr>
          <w:rFonts w:ascii="Times New Roman" w:eastAsiaTheme="minorEastAsia" w:hAnsi="Times New Roman"/>
          <w:szCs w:val="22"/>
          <w:lang w:eastAsia="zh-CN"/>
        </w:rPr>
        <w:t>, t</w:t>
      </w:r>
      <w:r w:rsidR="00FD019D">
        <w:rPr>
          <w:rFonts w:ascii="Times New Roman" w:eastAsiaTheme="minorEastAsia" w:hAnsi="Times New Roman"/>
          <w:szCs w:val="22"/>
          <w:lang w:eastAsia="zh-CN"/>
        </w:rPr>
        <w:t xml:space="preserve">here </w:t>
      </w:r>
      <w:r>
        <w:rPr>
          <w:rFonts w:ascii="Times New Roman" w:eastAsiaTheme="minorEastAsia" w:hAnsi="Times New Roman"/>
          <w:szCs w:val="22"/>
          <w:lang w:eastAsia="zh-CN"/>
        </w:rPr>
        <w:t>may be</w:t>
      </w:r>
      <w:r w:rsidR="00FD019D">
        <w:rPr>
          <w:rFonts w:ascii="Times New Roman" w:eastAsiaTheme="minorEastAsia" w:hAnsi="Times New Roman"/>
          <w:szCs w:val="22"/>
          <w:lang w:eastAsia="zh-CN"/>
        </w:rPr>
        <w:t xml:space="preserve"> the following alternatives:</w:t>
      </w:r>
    </w:p>
    <w:p w14:paraId="5330BFE1" w14:textId="0CFCB5F1" w:rsidR="00FD019D" w:rsidRDefault="00FD019D" w:rsidP="001F6187">
      <w:pPr>
        <w:pStyle w:val="a0"/>
        <w:spacing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A</w:t>
      </w:r>
      <w:r>
        <w:rPr>
          <w:rFonts w:ascii="Times New Roman" w:eastAsiaTheme="minorEastAsia" w:hAnsi="Times New Roman"/>
          <w:szCs w:val="22"/>
          <w:lang w:eastAsia="zh-CN"/>
        </w:rPr>
        <w:t xml:space="preserve">lt. </w:t>
      </w:r>
      <w:r w:rsidR="001D6203">
        <w:rPr>
          <w:rFonts w:ascii="Times New Roman" w:eastAsiaTheme="minorEastAsia" w:hAnsi="Times New Roman"/>
          <w:szCs w:val="22"/>
          <w:lang w:eastAsia="zh-CN"/>
        </w:rPr>
        <w:t>1</w:t>
      </w:r>
      <w:r>
        <w:rPr>
          <w:rFonts w:ascii="Times New Roman" w:eastAsiaTheme="minorEastAsia" w:hAnsi="Times New Roman"/>
          <w:szCs w:val="22"/>
          <w:lang w:eastAsia="zh-CN"/>
        </w:rPr>
        <w:t xml:space="preserve">: </w:t>
      </w:r>
      <w:r w:rsidR="001D6203">
        <w:rPr>
          <w:rFonts w:ascii="Times New Roman" w:eastAsiaTheme="minorEastAsia" w:hAnsi="Times New Roman"/>
          <w:szCs w:val="22"/>
          <w:lang w:eastAsia="zh-CN"/>
        </w:rPr>
        <w:t xml:space="preserve">Keep </w:t>
      </w:r>
      <w:r w:rsidR="000262C4">
        <w:rPr>
          <w:rFonts w:ascii="Times New Roman" w:eastAsiaTheme="minorEastAsia" w:hAnsi="Times New Roman"/>
          <w:szCs w:val="22"/>
          <w:lang w:eastAsia="zh-CN"/>
        </w:rPr>
        <w:t xml:space="preserve">the </w:t>
      </w:r>
      <w:r w:rsidR="001D6203">
        <w:rPr>
          <w:rFonts w:ascii="Times New Roman" w:eastAsiaTheme="minorEastAsia" w:hAnsi="Times New Roman"/>
          <w:szCs w:val="22"/>
          <w:lang w:eastAsia="zh-CN"/>
        </w:rPr>
        <w:t>current description on the linkage rule</w:t>
      </w:r>
      <w:r w:rsidR="00BC1DE6">
        <w:rPr>
          <w:rFonts w:ascii="Times New Roman" w:eastAsiaTheme="minorEastAsia" w:hAnsi="Times New Roman"/>
          <w:szCs w:val="22"/>
          <w:lang w:eastAsia="zh-CN"/>
        </w:rPr>
        <w:t>,</w:t>
      </w:r>
      <w:r w:rsidR="001D6203">
        <w:rPr>
          <w:rFonts w:ascii="Times New Roman" w:eastAsiaTheme="minorEastAsia" w:hAnsi="Times New Roman"/>
          <w:szCs w:val="22"/>
          <w:lang w:eastAsia="zh-CN"/>
        </w:rPr>
        <w:t xml:space="preserve"> </w:t>
      </w:r>
      <w:r w:rsidR="00BC1DE6">
        <w:rPr>
          <w:rFonts w:ascii="Times New Roman" w:eastAsiaTheme="minorEastAsia" w:hAnsi="Times New Roman"/>
          <w:szCs w:val="22"/>
          <w:lang w:eastAsia="zh-CN"/>
        </w:rPr>
        <w:t>but</w:t>
      </w:r>
      <w:r w:rsidR="001D6203">
        <w:rPr>
          <w:rFonts w:ascii="Times New Roman" w:eastAsiaTheme="minorEastAsia" w:hAnsi="Times New Roman"/>
          <w:szCs w:val="22"/>
          <w:lang w:eastAsia="zh-CN"/>
        </w:rPr>
        <w:t xml:space="preserve"> clarify that </w:t>
      </w:r>
      <w:r>
        <w:rPr>
          <w:rFonts w:ascii="Times New Roman" w:eastAsiaTheme="minorEastAsia" w:hAnsi="Times New Roman"/>
          <w:szCs w:val="22"/>
          <w:lang w:eastAsia="zh-CN"/>
        </w:rPr>
        <w:t xml:space="preserve">UE is not expected to be provided </w:t>
      </w:r>
      <w:r w:rsidRPr="00BA01BF">
        <w:rPr>
          <w:rFonts w:ascii="Times New Roman" w:eastAsiaTheme="minorEastAsia" w:hAnsi="Times New Roman"/>
          <w:szCs w:val="22"/>
          <w:lang w:eastAsia="zh-CN"/>
        </w:rPr>
        <w:t>a se</w:t>
      </w:r>
      <w:r w:rsidR="00912DC4">
        <w:rPr>
          <w:rFonts w:ascii="Times New Roman" w:eastAsiaTheme="minorEastAsia" w:hAnsi="Times New Roman"/>
          <w:szCs w:val="22"/>
          <w:lang w:eastAsia="zh-CN"/>
        </w:rPr>
        <w:t>ar</w:t>
      </w:r>
      <w:r w:rsidRPr="00BA01BF">
        <w:rPr>
          <w:rFonts w:ascii="Times New Roman" w:eastAsiaTheme="minorEastAsia" w:hAnsi="Times New Roman"/>
          <w:szCs w:val="22"/>
          <w:lang w:eastAsia="zh-CN"/>
        </w:rPr>
        <w:t xml:space="preserve">ch space in P(S)cell with </w:t>
      </w:r>
      <w:r w:rsidR="00912DC4">
        <w:rPr>
          <w:rFonts w:ascii="Times New Roman" w:eastAsiaTheme="minorEastAsia" w:hAnsi="Times New Roman"/>
          <w:szCs w:val="22"/>
          <w:lang w:eastAsia="zh-CN"/>
        </w:rPr>
        <w:t xml:space="preserve">a </w:t>
      </w:r>
      <w:r w:rsidRPr="00BA01BF">
        <w:rPr>
          <w:rFonts w:ascii="Times New Roman" w:eastAsiaTheme="minorEastAsia" w:hAnsi="Times New Roman"/>
          <w:szCs w:val="22"/>
          <w:lang w:eastAsia="zh-CN"/>
        </w:rPr>
        <w:t>full configuration</w:t>
      </w:r>
      <w:r>
        <w:rPr>
          <w:rFonts w:ascii="Times New Roman" w:eastAsiaTheme="minorEastAsia" w:hAnsi="Times New Roman"/>
          <w:szCs w:val="22"/>
          <w:lang w:eastAsia="zh-CN"/>
        </w:rPr>
        <w:t xml:space="preserve"> that has the same ID as a se</w:t>
      </w:r>
      <w:r w:rsidR="00912DC4">
        <w:rPr>
          <w:rFonts w:ascii="Times New Roman" w:eastAsiaTheme="minorEastAsia" w:hAnsi="Times New Roman"/>
          <w:szCs w:val="22"/>
          <w:lang w:eastAsia="zh-CN"/>
        </w:rPr>
        <w:t>a</w:t>
      </w:r>
      <w:r>
        <w:rPr>
          <w:rFonts w:ascii="Times New Roman" w:eastAsiaTheme="minorEastAsia" w:hAnsi="Times New Roman"/>
          <w:szCs w:val="22"/>
          <w:lang w:eastAsia="zh-CN"/>
        </w:rPr>
        <w:t>rch sp</w:t>
      </w:r>
      <w:r w:rsidR="00912DC4">
        <w:rPr>
          <w:rFonts w:ascii="Times New Roman" w:eastAsiaTheme="minorEastAsia" w:hAnsi="Times New Roman"/>
          <w:szCs w:val="22"/>
          <w:lang w:eastAsia="zh-CN"/>
        </w:rPr>
        <w:t>a</w:t>
      </w:r>
      <w:r>
        <w:rPr>
          <w:rFonts w:ascii="Times New Roman" w:eastAsiaTheme="minorEastAsia" w:hAnsi="Times New Roman"/>
          <w:szCs w:val="22"/>
          <w:lang w:eastAsia="zh-CN"/>
        </w:rPr>
        <w:t xml:space="preserve">ce in </w:t>
      </w:r>
      <w:proofErr w:type="spellStart"/>
      <w:r>
        <w:rPr>
          <w:rFonts w:ascii="Times New Roman" w:eastAsiaTheme="minorEastAsia" w:hAnsi="Times New Roman"/>
          <w:szCs w:val="22"/>
          <w:lang w:eastAsia="zh-CN"/>
        </w:rPr>
        <w:t>sScell</w:t>
      </w:r>
      <w:proofErr w:type="spellEnd"/>
      <w:r>
        <w:rPr>
          <w:rFonts w:ascii="Times New Roman" w:eastAsiaTheme="minorEastAsia" w:hAnsi="Times New Roman"/>
          <w:szCs w:val="22"/>
          <w:lang w:eastAsia="zh-CN"/>
        </w:rPr>
        <w:t xml:space="preserve"> with </w:t>
      </w:r>
      <w:r w:rsidR="00912DC4">
        <w:rPr>
          <w:rFonts w:ascii="Times New Roman" w:eastAsiaTheme="minorEastAsia" w:hAnsi="Times New Roman"/>
          <w:szCs w:val="22"/>
          <w:lang w:eastAsia="zh-CN"/>
        </w:rPr>
        <w:t xml:space="preserve">the </w:t>
      </w:r>
      <w:r>
        <w:rPr>
          <w:rFonts w:ascii="Times New Roman" w:eastAsiaTheme="minorEastAsia" w:hAnsi="Times New Roman"/>
          <w:szCs w:val="22"/>
          <w:lang w:eastAsia="zh-CN"/>
        </w:rPr>
        <w:t>full configuration;</w:t>
      </w:r>
    </w:p>
    <w:p w14:paraId="689D4F3B" w14:textId="7B3E531A" w:rsidR="00FD019D" w:rsidRDefault="00FD019D" w:rsidP="001F6187">
      <w:pPr>
        <w:pStyle w:val="a0"/>
        <w:spacing w:before="120"/>
        <w:rPr>
          <w:rFonts w:ascii="Times New Roman" w:eastAsiaTheme="minorEastAsia" w:hAnsi="Times New Roman"/>
          <w:szCs w:val="20"/>
          <w:lang w:eastAsia="zh-CN"/>
        </w:rPr>
      </w:pPr>
      <w:r>
        <w:rPr>
          <w:rFonts w:ascii="Times New Roman" w:eastAsiaTheme="minorEastAsia" w:hAnsi="Times New Roman" w:hint="eastAsia"/>
          <w:szCs w:val="22"/>
          <w:lang w:eastAsia="zh-CN"/>
        </w:rPr>
        <w:lastRenderedPageBreak/>
        <w:t>A</w:t>
      </w:r>
      <w:r>
        <w:rPr>
          <w:rFonts w:ascii="Times New Roman" w:eastAsiaTheme="minorEastAsia" w:hAnsi="Times New Roman"/>
          <w:szCs w:val="22"/>
          <w:lang w:eastAsia="zh-CN"/>
        </w:rPr>
        <w:t xml:space="preserve">lt. </w:t>
      </w:r>
      <w:r w:rsidR="001D6203">
        <w:rPr>
          <w:rFonts w:ascii="Times New Roman" w:eastAsiaTheme="minorEastAsia" w:hAnsi="Times New Roman"/>
          <w:szCs w:val="22"/>
          <w:lang w:eastAsia="zh-CN"/>
        </w:rPr>
        <w:t>2</w:t>
      </w:r>
      <w:r>
        <w:rPr>
          <w:rFonts w:ascii="Times New Roman" w:eastAsiaTheme="minorEastAsia" w:hAnsi="Times New Roman"/>
          <w:szCs w:val="22"/>
          <w:lang w:eastAsia="zh-CN"/>
        </w:rPr>
        <w:t xml:space="preserve">: </w:t>
      </w:r>
      <w:r w:rsidR="005E08B7">
        <w:rPr>
          <w:rFonts w:ascii="Times New Roman" w:eastAsiaTheme="minorEastAsia" w:hAnsi="Times New Roman"/>
          <w:szCs w:val="22"/>
          <w:lang w:eastAsia="zh-CN"/>
        </w:rPr>
        <w:t>U</w:t>
      </w:r>
      <w:r w:rsidR="005E08B7">
        <w:rPr>
          <w:rFonts w:ascii="Times New Roman" w:eastAsiaTheme="minorEastAsia" w:hAnsi="Times New Roman" w:hint="eastAsia"/>
          <w:szCs w:val="22"/>
          <w:lang w:eastAsia="zh-CN"/>
        </w:rPr>
        <w:t>pdate</w:t>
      </w:r>
      <w:r w:rsidR="005E08B7">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 xml:space="preserve">the </w:t>
      </w:r>
      <w:r>
        <w:rPr>
          <w:rFonts w:ascii="Times New Roman" w:eastAsiaTheme="minorEastAsia" w:hAnsi="Times New Roman"/>
          <w:szCs w:val="22"/>
          <w:lang w:eastAsia="zh-CN"/>
        </w:rPr>
        <w:t>linkage rule</w:t>
      </w:r>
      <w:r w:rsidR="00BC1DE6">
        <w:rPr>
          <w:rFonts w:ascii="Times New Roman" w:eastAsiaTheme="minorEastAsia" w:hAnsi="Times New Roman"/>
          <w:szCs w:val="22"/>
          <w:lang w:eastAsia="zh-CN"/>
        </w:rPr>
        <w:t xml:space="preserve"> for the case of </w:t>
      </w:r>
      <w:proofErr w:type="spellStart"/>
      <w:r w:rsidR="00BC1DE6">
        <w:rPr>
          <w:rFonts w:ascii="Times New Roman" w:eastAsiaTheme="minorEastAsia" w:hAnsi="Times New Roman"/>
          <w:szCs w:val="22"/>
          <w:lang w:eastAsia="zh-CN"/>
        </w:rPr>
        <w:t>sScell</w:t>
      </w:r>
      <w:proofErr w:type="spellEnd"/>
      <w:r w:rsidR="00BC1DE6">
        <w:rPr>
          <w:rFonts w:ascii="Times New Roman" w:eastAsiaTheme="minorEastAsia" w:hAnsi="Times New Roman"/>
          <w:szCs w:val="22"/>
          <w:lang w:eastAsia="zh-CN"/>
        </w:rPr>
        <w:t xml:space="preserve"> scheduling P(S)cell</w:t>
      </w:r>
      <w:r>
        <w:rPr>
          <w:rFonts w:ascii="Times New Roman" w:eastAsiaTheme="minorEastAsia" w:hAnsi="Times New Roman"/>
          <w:szCs w:val="22"/>
          <w:lang w:eastAsia="zh-CN"/>
        </w:rPr>
        <w:t xml:space="preserve">, </w:t>
      </w:r>
      <w:proofErr w:type="gramStart"/>
      <w:r>
        <w:rPr>
          <w:rFonts w:ascii="Times New Roman" w:eastAsiaTheme="minorEastAsia" w:hAnsi="Times New Roman"/>
          <w:szCs w:val="22"/>
          <w:lang w:eastAsia="zh-CN"/>
        </w:rPr>
        <w:t>i.e.</w:t>
      </w:r>
      <w:proofErr w:type="gramEnd"/>
      <w:r>
        <w:rPr>
          <w:rFonts w:ascii="Times New Roman" w:eastAsiaTheme="minorEastAsia" w:hAnsi="Times New Roman"/>
          <w:szCs w:val="22"/>
          <w:lang w:eastAsia="zh-CN"/>
        </w:rPr>
        <w:t xml:space="preserve"> a search space in P(S)cell </w:t>
      </w:r>
      <w:r w:rsidR="00021D6B">
        <w:rPr>
          <w:rFonts w:ascii="Times New Roman" w:eastAsiaTheme="minorEastAsia" w:hAnsi="Times New Roman"/>
          <w:szCs w:val="20"/>
          <w:lang w:eastAsia="zh-CN"/>
        </w:rPr>
        <w:t xml:space="preserve">is considered linked to </w:t>
      </w:r>
      <w:r w:rsidR="001D6203">
        <w:rPr>
          <w:rFonts w:ascii="Times New Roman" w:eastAsiaTheme="minorEastAsia" w:hAnsi="Times New Roman"/>
          <w:szCs w:val="20"/>
          <w:lang w:eastAsia="zh-CN"/>
        </w:rPr>
        <w:t xml:space="preserve">a search space in </w:t>
      </w:r>
      <w:proofErr w:type="spellStart"/>
      <w:r w:rsidR="001D6203">
        <w:rPr>
          <w:rFonts w:ascii="Times New Roman" w:eastAsiaTheme="minorEastAsia" w:hAnsi="Times New Roman"/>
          <w:szCs w:val="20"/>
          <w:lang w:eastAsia="zh-CN"/>
        </w:rPr>
        <w:t>sScell</w:t>
      </w:r>
      <w:proofErr w:type="spellEnd"/>
      <w:r w:rsidR="001D6203">
        <w:rPr>
          <w:rFonts w:ascii="Times New Roman" w:eastAsiaTheme="minorEastAsia" w:hAnsi="Times New Roman"/>
          <w:szCs w:val="20"/>
          <w:lang w:eastAsia="zh-CN"/>
        </w:rPr>
        <w:t xml:space="preserve"> with the same </w:t>
      </w:r>
      <w:proofErr w:type="spellStart"/>
      <w:r w:rsidR="001D6203" w:rsidRPr="007B57B5">
        <w:rPr>
          <w:rFonts w:ascii="Times New Roman" w:eastAsiaTheme="minorEastAsia" w:hAnsi="Times New Roman"/>
          <w:i/>
          <w:szCs w:val="20"/>
          <w:lang w:eastAsia="zh-CN"/>
        </w:rPr>
        <w:t>searchSpaceId</w:t>
      </w:r>
      <w:proofErr w:type="spellEnd"/>
      <w:r w:rsidR="00021D6B">
        <w:rPr>
          <w:rFonts w:ascii="Times New Roman" w:eastAsiaTheme="minorEastAsia" w:hAnsi="Times New Roman"/>
          <w:szCs w:val="20"/>
          <w:lang w:eastAsia="zh-CN"/>
        </w:rPr>
        <w:t xml:space="preserve">, only if the </w:t>
      </w:r>
      <w:r w:rsidR="00021D6B">
        <w:rPr>
          <w:rFonts w:ascii="Times New Roman" w:eastAsiaTheme="minorEastAsia" w:hAnsi="Times New Roman"/>
          <w:szCs w:val="22"/>
          <w:lang w:eastAsia="zh-CN"/>
        </w:rPr>
        <w:t>search space in P(S)cell is provided with light configuration (</w:t>
      </w:r>
      <w:r w:rsidR="00021D6B">
        <w:rPr>
          <w:rFonts w:ascii="Times New Roman" w:eastAsiaTheme="minorEastAsia" w:hAnsi="Times New Roman"/>
          <w:szCs w:val="20"/>
          <w:lang w:eastAsia="zh-CN"/>
        </w:rPr>
        <w:t xml:space="preserve">including only </w:t>
      </w:r>
      <w:proofErr w:type="spellStart"/>
      <w:r w:rsidR="00021D6B" w:rsidRPr="00BA01BF">
        <w:rPr>
          <w:rFonts w:ascii="Times New Roman" w:eastAsiaTheme="minorEastAsia" w:hAnsi="Times New Roman"/>
          <w:i/>
          <w:szCs w:val="20"/>
          <w:lang w:eastAsia="zh-CN"/>
        </w:rPr>
        <w:t>searchSpaceId</w:t>
      </w:r>
      <w:proofErr w:type="spellEnd"/>
      <w:r w:rsidR="00021D6B" w:rsidRPr="00BA01BF">
        <w:rPr>
          <w:rFonts w:ascii="Times New Roman" w:eastAsiaTheme="minorEastAsia" w:hAnsi="Times New Roman"/>
          <w:szCs w:val="20"/>
          <w:lang w:eastAsia="zh-CN"/>
        </w:rPr>
        <w:t xml:space="preserve"> and </w:t>
      </w:r>
      <w:proofErr w:type="spellStart"/>
      <w:r w:rsidR="00021D6B" w:rsidRPr="00BA01BF">
        <w:rPr>
          <w:rFonts w:ascii="Times New Roman" w:eastAsiaTheme="minorEastAsia" w:hAnsi="Times New Roman"/>
          <w:i/>
          <w:szCs w:val="20"/>
          <w:lang w:eastAsia="zh-CN"/>
        </w:rPr>
        <w:t>nrofCandidates</w:t>
      </w:r>
      <w:proofErr w:type="spellEnd"/>
      <w:r w:rsidR="00021D6B">
        <w:rPr>
          <w:rFonts w:ascii="Times New Roman" w:eastAsiaTheme="minorEastAsia" w:hAnsi="Times New Roman"/>
          <w:szCs w:val="20"/>
          <w:lang w:eastAsia="zh-CN"/>
        </w:rPr>
        <w:t>)</w:t>
      </w:r>
      <w:r w:rsidR="001D6203">
        <w:rPr>
          <w:rFonts w:ascii="Times New Roman" w:eastAsiaTheme="minorEastAsia" w:hAnsi="Times New Roman"/>
          <w:szCs w:val="20"/>
          <w:lang w:eastAsia="zh-CN"/>
        </w:rPr>
        <w:t>;</w:t>
      </w:r>
      <w:r w:rsidR="00BE505B">
        <w:rPr>
          <w:rFonts w:ascii="Times New Roman" w:eastAsiaTheme="minorEastAsia" w:hAnsi="Times New Roman"/>
          <w:szCs w:val="20"/>
          <w:lang w:eastAsia="zh-CN"/>
        </w:rPr>
        <w:t xml:space="preserve"> </w:t>
      </w:r>
    </w:p>
    <w:p w14:paraId="52B6650D" w14:textId="21071890" w:rsidR="001D6203" w:rsidRDefault="001D6203" w:rsidP="001F6187">
      <w:pPr>
        <w:pStyle w:val="a0"/>
        <w:spacing w:before="120"/>
        <w:rPr>
          <w:rFonts w:ascii="Times New Roman" w:eastAsiaTheme="minorEastAsia" w:hAnsi="Times New Roman"/>
          <w:szCs w:val="22"/>
          <w:lang w:eastAsia="zh-CN"/>
        </w:rPr>
      </w:pPr>
      <w:r>
        <w:rPr>
          <w:rFonts w:ascii="Times New Roman" w:eastAsiaTheme="minorEastAsia" w:hAnsi="Times New Roman"/>
          <w:szCs w:val="22"/>
          <w:lang w:eastAsia="zh-CN"/>
        </w:rPr>
        <w:t xml:space="preserve">Alt. 3: Keep </w:t>
      </w:r>
      <w:r w:rsidR="000262C4">
        <w:rPr>
          <w:rFonts w:ascii="Times New Roman" w:eastAsiaTheme="minorEastAsia" w:hAnsi="Times New Roman"/>
          <w:szCs w:val="22"/>
          <w:lang w:eastAsia="zh-CN"/>
        </w:rPr>
        <w:t xml:space="preserve">the </w:t>
      </w:r>
      <w:r>
        <w:rPr>
          <w:rFonts w:ascii="Times New Roman" w:eastAsiaTheme="minorEastAsia" w:hAnsi="Times New Roman"/>
          <w:szCs w:val="22"/>
          <w:lang w:eastAsia="zh-CN"/>
        </w:rPr>
        <w:t>current description on the linkage rule</w:t>
      </w:r>
      <w:r w:rsidR="007D3368">
        <w:rPr>
          <w:rFonts w:ascii="Times New Roman" w:eastAsiaTheme="minorEastAsia" w:hAnsi="Times New Roman"/>
          <w:szCs w:val="22"/>
          <w:lang w:eastAsia="zh-CN"/>
        </w:rPr>
        <w:t>,</w:t>
      </w:r>
      <w:r>
        <w:rPr>
          <w:rFonts w:ascii="Times New Roman" w:eastAsiaTheme="minorEastAsia" w:hAnsi="Times New Roman"/>
          <w:szCs w:val="22"/>
          <w:lang w:eastAsia="zh-CN"/>
        </w:rPr>
        <w:t xml:space="preserve"> and </w:t>
      </w:r>
      <w:r w:rsidR="007D3368">
        <w:rPr>
          <w:rFonts w:ascii="Times New Roman" w:eastAsiaTheme="minorEastAsia" w:hAnsi="Times New Roman"/>
          <w:szCs w:val="22"/>
          <w:lang w:eastAsia="zh-CN"/>
        </w:rPr>
        <w:t xml:space="preserve">introduce </w:t>
      </w:r>
      <w:r w:rsidR="00CC25A1">
        <w:rPr>
          <w:rFonts w:ascii="Times New Roman" w:eastAsiaTheme="minorEastAsia" w:hAnsi="Times New Roman"/>
          <w:szCs w:val="22"/>
          <w:lang w:eastAsia="zh-CN"/>
        </w:rPr>
        <w:t>an additional</w:t>
      </w:r>
      <w:r>
        <w:rPr>
          <w:rFonts w:ascii="Times New Roman" w:eastAsiaTheme="minorEastAsia" w:hAnsi="Times New Roman"/>
          <w:szCs w:val="22"/>
          <w:lang w:eastAsia="zh-CN"/>
        </w:rPr>
        <w:t xml:space="preserve"> </w:t>
      </w:r>
      <w:r w:rsidR="00CC25A1" w:rsidRPr="00BA01BF">
        <w:rPr>
          <w:rFonts w:ascii="Times New Roman" w:eastAsiaTheme="minorEastAsia" w:hAnsi="Times New Roman"/>
          <w:i/>
          <w:szCs w:val="20"/>
          <w:lang w:eastAsia="zh-CN"/>
        </w:rPr>
        <w:t>nrofCandidates</w:t>
      </w:r>
      <w:r w:rsidR="00C7173F">
        <w:rPr>
          <w:rFonts w:ascii="Times New Roman" w:eastAsiaTheme="minorEastAsia" w:hAnsi="Times New Roman"/>
          <w:i/>
          <w:szCs w:val="20"/>
          <w:lang w:eastAsia="zh-CN"/>
        </w:rPr>
        <w:t>-r17</w:t>
      </w:r>
      <w:r w:rsidR="00CC25A1">
        <w:rPr>
          <w:rFonts w:ascii="Times New Roman" w:eastAsiaTheme="minorEastAsia" w:hAnsi="Times New Roman"/>
          <w:szCs w:val="20"/>
          <w:lang w:eastAsia="zh-CN"/>
        </w:rPr>
        <w:t xml:space="preserve"> for </w:t>
      </w:r>
      <w:proofErr w:type="spellStart"/>
      <w:r w:rsidR="00CC25A1">
        <w:rPr>
          <w:rFonts w:ascii="Times New Roman" w:eastAsiaTheme="minorEastAsia" w:hAnsi="Times New Roman"/>
          <w:szCs w:val="20"/>
          <w:lang w:eastAsia="zh-CN"/>
        </w:rPr>
        <w:t>sScell</w:t>
      </w:r>
      <w:proofErr w:type="spellEnd"/>
      <w:r w:rsidR="00CC25A1">
        <w:rPr>
          <w:rFonts w:ascii="Times New Roman" w:eastAsiaTheme="minorEastAsia" w:hAnsi="Times New Roman"/>
          <w:szCs w:val="20"/>
          <w:lang w:eastAsia="zh-CN"/>
        </w:rPr>
        <w:t xml:space="preserve"> scheduling </w:t>
      </w:r>
      <w:proofErr w:type="spellStart"/>
      <w:r w:rsidR="00CC25A1">
        <w:rPr>
          <w:rFonts w:ascii="Times New Roman" w:eastAsiaTheme="minorEastAsia" w:hAnsi="Times New Roman"/>
          <w:szCs w:val="20"/>
          <w:lang w:eastAsia="zh-CN"/>
        </w:rPr>
        <w:t>Pcell</w:t>
      </w:r>
      <w:proofErr w:type="spellEnd"/>
      <w:r w:rsidR="00CC25A1">
        <w:rPr>
          <w:rFonts w:ascii="Times New Roman" w:eastAsiaTheme="minorEastAsia" w:hAnsi="Times New Roman"/>
          <w:szCs w:val="20"/>
          <w:lang w:eastAsia="zh-CN"/>
        </w:rPr>
        <w:t xml:space="preserve"> if </w:t>
      </w:r>
      <w:r w:rsidR="00CC25A1">
        <w:rPr>
          <w:rFonts w:ascii="Times New Roman" w:eastAsiaTheme="minorEastAsia" w:hAnsi="Times New Roman"/>
          <w:szCs w:val="22"/>
          <w:lang w:eastAsia="zh-CN"/>
        </w:rPr>
        <w:t xml:space="preserve">a search space in P(S)cell with full configuration is linked to a search space in </w:t>
      </w:r>
      <w:proofErr w:type="spellStart"/>
      <w:r w:rsidR="00CC25A1">
        <w:rPr>
          <w:rFonts w:ascii="Times New Roman" w:eastAsiaTheme="minorEastAsia" w:hAnsi="Times New Roman"/>
          <w:szCs w:val="22"/>
          <w:lang w:eastAsia="zh-CN"/>
        </w:rPr>
        <w:t>sScell</w:t>
      </w:r>
      <w:proofErr w:type="spellEnd"/>
      <w:r w:rsidR="00CC25A1">
        <w:rPr>
          <w:rFonts w:ascii="Times New Roman" w:eastAsiaTheme="minorEastAsia" w:hAnsi="Times New Roman"/>
          <w:szCs w:val="22"/>
          <w:lang w:eastAsia="zh-CN"/>
        </w:rPr>
        <w:t>.</w:t>
      </w:r>
    </w:p>
    <w:p w14:paraId="7E5469DF" w14:textId="5DADDC99" w:rsidR="00435C34" w:rsidRDefault="00450F37" w:rsidP="001F6187">
      <w:pPr>
        <w:pStyle w:val="a0"/>
        <w:spacing w:before="120"/>
        <w:rPr>
          <w:rFonts w:ascii="Times New Roman" w:eastAsiaTheme="minorEastAsia" w:hAnsi="Times New Roman"/>
          <w:szCs w:val="22"/>
          <w:lang w:eastAsia="zh-CN"/>
        </w:rPr>
      </w:pPr>
      <w:r>
        <w:rPr>
          <w:rFonts w:ascii="Times New Roman" w:eastAsiaTheme="minorEastAsia" w:hAnsi="Times New Roman"/>
          <w:szCs w:val="22"/>
          <w:lang w:eastAsia="zh-CN"/>
        </w:rPr>
        <w:t xml:space="preserve">As illustrated in </w:t>
      </w:r>
      <w:r>
        <w:rPr>
          <w:rFonts w:ascii="Times New Roman" w:eastAsiaTheme="minorEastAsia" w:hAnsi="Times New Roman"/>
          <w:szCs w:val="22"/>
          <w:lang w:eastAsia="zh-CN"/>
        </w:rPr>
        <w:fldChar w:fldCharType="begin"/>
      </w:r>
      <w:r>
        <w:rPr>
          <w:rFonts w:ascii="Times New Roman" w:eastAsiaTheme="minorEastAsia" w:hAnsi="Times New Roman"/>
          <w:szCs w:val="22"/>
          <w:lang w:eastAsia="zh-CN"/>
        </w:rPr>
        <w:instrText xml:space="preserve"> REF _Ref87023524 \h </w:instrText>
      </w:r>
      <w:r>
        <w:rPr>
          <w:rFonts w:ascii="Times New Roman" w:eastAsiaTheme="minorEastAsia" w:hAnsi="Times New Roman"/>
          <w:szCs w:val="22"/>
          <w:lang w:eastAsia="zh-CN"/>
        </w:rPr>
      </w:r>
      <w:r>
        <w:rPr>
          <w:rFonts w:ascii="Times New Roman" w:eastAsiaTheme="minorEastAsia" w:hAnsi="Times New Roman"/>
          <w:szCs w:val="22"/>
          <w:lang w:eastAsia="zh-CN"/>
        </w:rPr>
        <w:fldChar w:fldCharType="separate"/>
      </w:r>
      <w:r w:rsidR="00127747" w:rsidRPr="007B57B5">
        <w:rPr>
          <w:rFonts w:ascii="Times New Roman" w:hAnsi="Times New Roman"/>
        </w:rPr>
        <w:t xml:space="preserve">Figure </w:t>
      </w:r>
      <w:r w:rsidR="00127747">
        <w:rPr>
          <w:rFonts w:ascii="Times New Roman" w:hAnsi="Times New Roman"/>
          <w:noProof/>
        </w:rPr>
        <w:t>1</w:t>
      </w:r>
      <w:r>
        <w:rPr>
          <w:rFonts w:ascii="Times New Roman" w:eastAsiaTheme="minorEastAsia" w:hAnsi="Times New Roman"/>
          <w:szCs w:val="22"/>
          <w:lang w:eastAsia="zh-CN"/>
        </w:rPr>
        <w:fldChar w:fldCharType="end"/>
      </w:r>
      <w:r>
        <w:rPr>
          <w:rFonts w:ascii="Times New Roman" w:eastAsiaTheme="minorEastAsia" w:hAnsi="Times New Roman"/>
          <w:szCs w:val="22"/>
          <w:lang w:eastAsia="zh-CN"/>
        </w:rPr>
        <w:t>, o</w:t>
      </w:r>
      <w:r w:rsidR="00435C34">
        <w:rPr>
          <w:rFonts w:ascii="Times New Roman" w:eastAsiaTheme="minorEastAsia" w:hAnsi="Times New Roman"/>
          <w:szCs w:val="22"/>
          <w:lang w:eastAsia="zh-CN"/>
        </w:rPr>
        <w:t xml:space="preserve">ne example is provided for comparison of the above alternatives </w:t>
      </w:r>
      <w:r>
        <w:rPr>
          <w:rFonts w:ascii="Times New Roman" w:eastAsiaTheme="minorEastAsia" w:hAnsi="Times New Roman"/>
          <w:szCs w:val="22"/>
          <w:lang w:eastAsia="zh-CN"/>
        </w:rPr>
        <w:t>by achi</w:t>
      </w:r>
      <w:r w:rsidR="00420E74">
        <w:rPr>
          <w:rFonts w:ascii="Times New Roman" w:eastAsiaTheme="minorEastAsia" w:hAnsi="Times New Roman"/>
          <w:szCs w:val="22"/>
          <w:lang w:eastAsia="zh-CN"/>
        </w:rPr>
        <w:t>e</w:t>
      </w:r>
      <w:r>
        <w:rPr>
          <w:rFonts w:ascii="Times New Roman" w:eastAsiaTheme="minorEastAsia" w:hAnsi="Times New Roman"/>
          <w:szCs w:val="22"/>
          <w:lang w:eastAsia="zh-CN"/>
        </w:rPr>
        <w:t>ving</w:t>
      </w:r>
      <w:r w:rsidR="00435C34">
        <w:rPr>
          <w:rFonts w:ascii="Times New Roman" w:eastAsiaTheme="minorEastAsia" w:hAnsi="Times New Roman"/>
          <w:szCs w:val="22"/>
          <w:lang w:eastAsia="zh-CN"/>
        </w:rPr>
        <w:t xml:space="preserve"> the same target</w:t>
      </w:r>
      <w:r>
        <w:rPr>
          <w:rFonts w:ascii="Times New Roman" w:eastAsiaTheme="minorEastAsia" w:hAnsi="Times New Roman"/>
          <w:szCs w:val="22"/>
          <w:lang w:eastAsia="zh-CN"/>
        </w:rPr>
        <w:t xml:space="preserve">, </w:t>
      </w:r>
      <w:proofErr w:type="gramStart"/>
      <w:r>
        <w:rPr>
          <w:rFonts w:ascii="Times New Roman" w:eastAsiaTheme="minorEastAsia" w:hAnsi="Times New Roman"/>
          <w:szCs w:val="22"/>
          <w:lang w:eastAsia="zh-CN"/>
        </w:rPr>
        <w:t>i.e.</w:t>
      </w:r>
      <w:proofErr w:type="gramEnd"/>
      <w:r>
        <w:rPr>
          <w:rFonts w:ascii="Times New Roman" w:eastAsiaTheme="minorEastAsia" w:hAnsi="Times New Roman"/>
          <w:szCs w:val="22"/>
          <w:lang w:eastAsia="zh-CN"/>
        </w:rPr>
        <w:t xml:space="preserve"> 3 search spaces for </w:t>
      </w:r>
      <w:proofErr w:type="spellStart"/>
      <w:r>
        <w:rPr>
          <w:rFonts w:ascii="Times New Roman" w:eastAsiaTheme="minorEastAsia" w:hAnsi="Times New Roman"/>
          <w:szCs w:val="22"/>
          <w:lang w:eastAsia="zh-CN"/>
        </w:rPr>
        <w:t>sScell</w:t>
      </w:r>
      <w:proofErr w:type="spellEnd"/>
      <w:r>
        <w:rPr>
          <w:rFonts w:ascii="Times New Roman" w:eastAsiaTheme="minorEastAsia" w:hAnsi="Times New Roman"/>
          <w:szCs w:val="22"/>
          <w:lang w:eastAsia="zh-CN"/>
        </w:rPr>
        <w:t xml:space="preserve"> self-scheduling, 1 </w:t>
      </w:r>
      <w:r w:rsidR="000236CC">
        <w:rPr>
          <w:rFonts w:ascii="Times New Roman" w:eastAsiaTheme="minorEastAsia" w:hAnsi="Times New Roman"/>
          <w:szCs w:val="22"/>
          <w:lang w:eastAsia="zh-CN"/>
        </w:rPr>
        <w:t xml:space="preserve">search </w:t>
      </w:r>
      <w:r>
        <w:rPr>
          <w:rFonts w:ascii="Times New Roman" w:eastAsiaTheme="minorEastAsia" w:hAnsi="Times New Roman"/>
          <w:szCs w:val="22"/>
          <w:lang w:eastAsia="zh-CN"/>
        </w:rPr>
        <w:t xml:space="preserve">space for </w:t>
      </w:r>
      <w:proofErr w:type="spellStart"/>
      <w:r>
        <w:rPr>
          <w:rFonts w:ascii="Times New Roman" w:eastAsiaTheme="minorEastAsia" w:hAnsi="Times New Roman"/>
          <w:szCs w:val="22"/>
          <w:lang w:eastAsia="zh-CN"/>
        </w:rPr>
        <w:t>sScell</w:t>
      </w:r>
      <w:proofErr w:type="spellEnd"/>
      <w:r>
        <w:rPr>
          <w:rFonts w:ascii="Times New Roman" w:eastAsiaTheme="minorEastAsia" w:hAnsi="Times New Roman"/>
          <w:szCs w:val="22"/>
          <w:lang w:eastAsia="zh-CN"/>
        </w:rPr>
        <w:t xml:space="preserve"> scheduling P(S)cell and 2 search spaces for P(S)cell self-scheduling. It is clearly observed </w:t>
      </w:r>
      <w:r w:rsidR="00BE36C8">
        <w:rPr>
          <w:rFonts w:ascii="Times New Roman" w:eastAsiaTheme="minorEastAsia" w:hAnsi="Times New Roman"/>
          <w:szCs w:val="22"/>
          <w:lang w:eastAsia="zh-CN"/>
        </w:rPr>
        <w:t>Alt. 1 consume</w:t>
      </w:r>
      <w:r w:rsidR="007D3368">
        <w:rPr>
          <w:rFonts w:ascii="Times New Roman" w:eastAsiaTheme="minorEastAsia" w:hAnsi="Times New Roman"/>
          <w:szCs w:val="22"/>
          <w:lang w:eastAsia="zh-CN"/>
        </w:rPr>
        <w:t>s</w:t>
      </w:r>
      <w:r w:rsidR="00BE36C8">
        <w:rPr>
          <w:rFonts w:ascii="Times New Roman" w:eastAsiaTheme="minorEastAsia" w:hAnsi="Times New Roman"/>
          <w:szCs w:val="22"/>
          <w:lang w:eastAsia="zh-CN"/>
        </w:rPr>
        <w:t xml:space="preserve"> the </w:t>
      </w:r>
      <w:r w:rsidR="007D3368">
        <w:rPr>
          <w:rFonts w:ascii="Times New Roman" w:eastAsiaTheme="minorEastAsia" w:hAnsi="Times New Roman"/>
          <w:szCs w:val="22"/>
          <w:lang w:eastAsia="zh-CN"/>
        </w:rPr>
        <w:t xml:space="preserve">largest </w:t>
      </w:r>
      <w:r w:rsidR="00BE36C8">
        <w:rPr>
          <w:rFonts w:ascii="Times New Roman" w:eastAsiaTheme="minorEastAsia" w:hAnsi="Times New Roman"/>
          <w:szCs w:val="22"/>
          <w:lang w:eastAsia="zh-CN"/>
        </w:rPr>
        <w:t xml:space="preserve">number of SS IDs </w:t>
      </w:r>
      <w:r w:rsidR="007D3368">
        <w:rPr>
          <w:rFonts w:ascii="Times New Roman" w:eastAsiaTheme="minorEastAsia" w:hAnsi="Times New Roman"/>
          <w:szCs w:val="22"/>
          <w:lang w:eastAsia="zh-CN"/>
        </w:rPr>
        <w:t>while</w:t>
      </w:r>
      <w:r w:rsidR="00BE36C8">
        <w:rPr>
          <w:rFonts w:ascii="Times New Roman" w:eastAsiaTheme="minorEastAsia" w:hAnsi="Times New Roman"/>
          <w:szCs w:val="22"/>
          <w:lang w:eastAsia="zh-CN"/>
        </w:rPr>
        <w:t xml:space="preserve"> Alt. 3 need</w:t>
      </w:r>
      <w:r w:rsidR="007D3368">
        <w:rPr>
          <w:rFonts w:ascii="Times New Roman" w:eastAsiaTheme="minorEastAsia" w:hAnsi="Times New Roman"/>
          <w:szCs w:val="22"/>
          <w:lang w:eastAsia="zh-CN"/>
        </w:rPr>
        <w:t>s</w:t>
      </w:r>
      <w:r w:rsidR="00BE36C8">
        <w:rPr>
          <w:rFonts w:ascii="Times New Roman" w:eastAsiaTheme="minorEastAsia" w:hAnsi="Times New Roman"/>
          <w:szCs w:val="22"/>
          <w:lang w:eastAsia="zh-CN"/>
        </w:rPr>
        <w:t xml:space="preserve"> the least.</w:t>
      </w:r>
    </w:p>
    <w:p w14:paraId="03E2089E" w14:textId="7719243F" w:rsidR="00450F37" w:rsidRDefault="00450F37" w:rsidP="001F6187">
      <w:pPr>
        <w:pStyle w:val="a0"/>
        <w:spacing w:before="120"/>
        <w:rPr>
          <w:rFonts w:ascii="Times New Roman" w:eastAsiaTheme="minorEastAsia" w:hAnsi="Times New Roman"/>
          <w:szCs w:val="22"/>
          <w:lang w:eastAsia="zh-CN"/>
        </w:rPr>
      </w:pPr>
      <w:r>
        <w:rPr>
          <w:rFonts w:ascii="Times New Roman" w:eastAsiaTheme="minorEastAsia" w:hAnsi="Times New Roman"/>
          <w:noProof/>
          <w:szCs w:val="22"/>
          <w:lang w:eastAsia="zh-CN"/>
        </w:rPr>
        <w:drawing>
          <wp:inline distT="0" distB="0" distL="0" distR="0" wp14:anchorId="5398F572" wp14:editId="48441652">
            <wp:extent cx="5783608" cy="400009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2514" cy="4006255"/>
                    </a:xfrm>
                    <a:prstGeom prst="rect">
                      <a:avLst/>
                    </a:prstGeom>
                    <a:noFill/>
                  </pic:spPr>
                </pic:pic>
              </a:graphicData>
            </a:graphic>
          </wp:inline>
        </w:drawing>
      </w:r>
    </w:p>
    <w:p w14:paraId="1A908AA3" w14:textId="629ADA29" w:rsidR="00450F37" w:rsidRPr="00450F37" w:rsidRDefault="00450F37" w:rsidP="007B57B5">
      <w:pPr>
        <w:pStyle w:val="a7"/>
        <w:jc w:val="center"/>
        <w:rPr>
          <w:rFonts w:ascii="Times New Roman" w:eastAsiaTheme="minorEastAsia" w:hAnsi="Times New Roman"/>
          <w:szCs w:val="22"/>
          <w:lang w:eastAsia="zh-CN"/>
        </w:rPr>
      </w:pPr>
      <w:bookmarkStart w:id="10" w:name="_Ref87023524"/>
      <w:r w:rsidRPr="007B57B5">
        <w:rPr>
          <w:rFonts w:ascii="Times New Roman" w:hAnsi="Times New Roman"/>
        </w:rPr>
        <w:t xml:space="preserve">Figure </w:t>
      </w:r>
      <w:r w:rsidRPr="007B57B5">
        <w:rPr>
          <w:rFonts w:ascii="Times New Roman" w:hAnsi="Times New Roman"/>
        </w:rPr>
        <w:fldChar w:fldCharType="begin"/>
      </w:r>
      <w:r w:rsidRPr="007B57B5">
        <w:rPr>
          <w:rFonts w:ascii="Times New Roman" w:hAnsi="Times New Roman"/>
        </w:rPr>
        <w:instrText xml:space="preserve"> SEQ Figure \* ARABIC </w:instrText>
      </w:r>
      <w:r w:rsidRPr="007B57B5">
        <w:rPr>
          <w:rFonts w:ascii="Times New Roman" w:hAnsi="Times New Roman"/>
        </w:rPr>
        <w:fldChar w:fldCharType="separate"/>
      </w:r>
      <w:r w:rsidR="00127747">
        <w:rPr>
          <w:rFonts w:ascii="Times New Roman" w:hAnsi="Times New Roman"/>
          <w:noProof/>
        </w:rPr>
        <w:t>1</w:t>
      </w:r>
      <w:r w:rsidRPr="007B57B5">
        <w:rPr>
          <w:rFonts w:ascii="Times New Roman" w:hAnsi="Times New Roman"/>
        </w:rPr>
        <w:fldChar w:fldCharType="end"/>
      </w:r>
      <w:bookmarkEnd w:id="10"/>
      <w:r w:rsidRPr="007B57B5">
        <w:rPr>
          <w:rFonts w:ascii="Times New Roman" w:hAnsi="Times New Roman"/>
        </w:rPr>
        <w:tab/>
      </w:r>
      <w:r w:rsidRPr="007B57B5">
        <w:rPr>
          <w:rFonts w:ascii="Times New Roman" w:hAnsi="Times New Roman"/>
        </w:rPr>
        <w:tab/>
        <w:t>Example for</w:t>
      </w:r>
      <w:r w:rsidRPr="007B57B5">
        <w:rPr>
          <w:rFonts w:ascii="Times New Roman" w:eastAsiaTheme="minorEastAsia" w:hAnsi="Times New Roman"/>
          <w:szCs w:val="22"/>
          <w:lang w:val="en-US" w:eastAsia="zh-CN"/>
        </w:rPr>
        <w:t xml:space="preserve"> Alt.1, Alt.</w:t>
      </w:r>
      <w:r w:rsidRPr="00450F37">
        <w:rPr>
          <w:rFonts w:ascii="Times New Roman" w:eastAsiaTheme="minorEastAsia" w:hAnsi="Times New Roman"/>
          <w:szCs w:val="22"/>
          <w:lang w:val="en-US" w:eastAsia="zh-CN"/>
        </w:rPr>
        <w:t>2 and Alt. 3</w:t>
      </w:r>
    </w:p>
    <w:p w14:paraId="759C7D30" w14:textId="276EEB90" w:rsidR="0088742F" w:rsidRDefault="00CC25A1" w:rsidP="001F6187">
      <w:pPr>
        <w:pStyle w:val="a0"/>
        <w:spacing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I</w:t>
      </w:r>
      <w:r>
        <w:rPr>
          <w:rFonts w:ascii="Times New Roman" w:eastAsiaTheme="minorEastAsia" w:hAnsi="Times New Roman"/>
          <w:szCs w:val="22"/>
          <w:lang w:eastAsia="zh-CN"/>
        </w:rPr>
        <w:t xml:space="preserve">f Alt. 1 is adopted, it means search spaces for P(S)cell self-scheduling and search spaces for </w:t>
      </w:r>
      <w:proofErr w:type="spellStart"/>
      <w:r>
        <w:rPr>
          <w:rFonts w:ascii="Times New Roman" w:eastAsiaTheme="minorEastAsia" w:hAnsi="Times New Roman"/>
          <w:szCs w:val="22"/>
          <w:lang w:eastAsia="zh-CN"/>
        </w:rPr>
        <w:t>sScell</w:t>
      </w:r>
      <w:proofErr w:type="spellEnd"/>
      <w:r>
        <w:rPr>
          <w:rFonts w:ascii="Times New Roman" w:eastAsiaTheme="minorEastAsia" w:hAnsi="Times New Roman"/>
          <w:szCs w:val="22"/>
          <w:lang w:eastAsia="zh-CN"/>
        </w:rPr>
        <w:t xml:space="preserve"> self-scheduling can’t be configured with the same ID, which </w:t>
      </w:r>
      <w:r w:rsidR="0088742F">
        <w:rPr>
          <w:rFonts w:ascii="Times New Roman" w:eastAsiaTheme="minorEastAsia" w:hAnsi="Times New Roman"/>
          <w:szCs w:val="22"/>
          <w:lang w:eastAsia="zh-CN"/>
        </w:rPr>
        <w:t xml:space="preserve">may cause search space ID shortage since </w:t>
      </w:r>
      <w:r w:rsidR="00C7173F">
        <w:rPr>
          <w:rFonts w:ascii="Times New Roman" w:eastAsiaTheme="minorEastAsia" w:hAnsi="Times New Roman"/>
          <w:szCs w:val="22"/>
          <w:lang w:eastAsia="zh-CN"/>
        </w:rPr>
        <w:t xml:space="preserve">a </w:t>
      </w:r>
      <w:r w:rsidR="0088742F">
        <w:rPr>
          <w:rFonts w:ascii="Times New Roman" w:eastAsiaTheme="minorEastAsia" w:hAnsi="Times New Roman"/>
          <w:szCs w:val="22"/>
          <w:lang w:eastAsia="zh-CN"/>
        </w:rPr>
        <w:t xml:space="preserve">maximum </w:t>
      </w:r>
      <w:r w:rsidR="00912DC4">
        <w:rPr>
          <w:rFonts w:ascii="Times New Roman" w:eastAsiaTheme="minorEastAsia" w:hAnsi="Times New Roman"/>
          <w:szCs w:val="22"/>
          <w:lang w:eastAsia="zh-CN"/>
        </w:rPr>
        <w:t xml:space="preserve">of </w:t>
      </w:r>
      <w:r w:rsidR="0088742F">
        <w:rPr>
          <w:rFonts w:ascii="Times New Roman" w:eastAsiaTheme="minorEastAsia" w:hAnsi="Times New Roman"/>
          <w:szCs w:val="22"/>
          <w:lang w:eastAsia="zh-CN"/>
        </w:rPr>
        <w:t>10 search space IDs are available for one BWP.</w:t>
      </w:r>
      <w:r w:rsidR="0088742F">
        <w:rPr>
          <w:rFonts w:ascii="Times New Roman" w:eastAsiaTheme="minorEastAsia" w:hAnsi="Times New Roman" w:hint="eastAsia"/>
          <w:szCs w:val="22"/>
          <w:lang w:eastAsia="zh-CN"/>
        </w:rPr>
        <w:t xml:space="preserve"> </w:t>
      </w:r>
      <w:r w:rsidR="0088742F">
        <w:rPr>
          <w:rFonts w:ascii="Times New Roman" w:eastAsiaTheme="minorEastAsia" w:hAnsi="Times New Roman"/>
          <w:szCs w:val="22"/>
          <w:lang w:eastAsia="zh-CN"/>
        </w:rPr>
        <w:t xml:space="preserve">Although Alt. 3 can save search space ID capacity </w:t>
      </w:r>
      <w:r w:rsidR="00BE36C8">
        <w:rPr>
          <w:rFonts w:ascii="Times New Roman" w:eastAsiaTheme="minorEastAsia" w:hAnsi="Times New Roman"/>
          <w:szCs w:val="22"/>
          <w:lang w:eastAsia="zh-CN"/>
        </w:rPr>
        <w:t xml:space="preserve">as shown in </w:t>
      </w:r>
      <w:r w:rsidR="00BE36C8">
        <w:rPr>
          <w:rFonts w:ascii="Times New Roman" w:eastAsiaTheme="minorEastAsia" w:hAnsi="Times New Roman"/>
          <w:szCs w:val="22"/>
          <w:lang w:eastAsia="zh-CN"/>
        </w:rPr>
        <w:fldChar w:fldCharType="begin"/>
      </w:r>
      <w:r w:rsidR="00BE36C8">
        <w:rPr>
          <w:rFonts w:ascii="Times New Roman" w:eastAsiaTheme="minorEastAsia" w:hAnsi="Times New Roman"/>
          <w:szCs w:val="22"/>
          <w:lang w:eastAsia="zh-CN"/>
        </w:rPr>
        <w:instrText xml:space="preserve"> REF _Ref87023524 \h </w:instrText>
      </w:r>
      <w:r w:rsidR="00BE36C8">
        <w:rPr>
          <w:rFonts w:ascii="Times New Roman" w:eastAsiaTheme="minorEastAsia" w:hAnsi="Times New Roman"/>
          <w:szCs w:val="22"/>
          <w:lang w:eastAsia="zh-CN"/>
        </w:rPr>
      </w:r>
      <w:r w:rsidR="00BE36C8">
        <w:rPr>
          <w:rFonts w:ascii="Times New Roman" w:eastAsiaTheme="minorEastAsia" w:hAnsi="Times New Roman"/>
          <w:szCs w:val="22"/>
          <w:lang w:eastAsia="zh-CN"/>
        </w:rPr>
        <w:fldChar w:fldCharType="separate"/>
      </w:r>
      <w:r w:rsidR="00127747" w:rsidRPr="007B57B5">
        <w:rPr>
          <w:rFonts w:ascii="Times New Roman" w:hAnsi="Times New Roman"/>
        </w:rPr>
        <w:t xml:space="preserve">Figure </w:t>
      </w:r>
      <w:r w:rsidR="00127747">
        <w:rPr>
          <w:rFonts w:ascii="Times New Roman" w:hAnsi="Times New Roman"/>
          <w:noProof/>
        </w:rPr>
        <w:t>1</w:t>
      </w:r>
      <w:r w:rsidR="00BE36C8">
        <w:rPr>
          <w:rFonts w:ascii="Times New Roman" w:eastAsiaTheme="minorEastAsia" w:hAnsi="Times New Roman"/>
          <w:szCs w:val="22"/>
          <w:lang w:eastAsia="zh-CN"/>
        </w:rPr>
        <w:fldChar w:fldCharType="end"/>
      </w:r>
      <w:r w:rsidR="00BE36C8">
        <w:rPr>
          <w:rFonts w:ascii="Times New Roman" w:eastAsiaTheme="minorEastAsia" w:hAnsi="Times New Roman"/>
          <w:szCs w:val="22"/>
          <w:lang w:eastAsia="zh-CN"/>
        </w:rPr>
        <w:t xml:space="preserve"> </w:t>
      </w:r>
      <w:r w:rsidR="0088742F">
        <w:rPr>
          <w:rFonts w:ascii="Times New Roman" w:eastAsiaTheme="minorEastAsia" w:hAnsi="Times New Roman"/>
          <w:szCs w:val="22"/>
          <w:lang w:eastAsia="zh-CN"/>
        </w:rPr>
        <w:t>by sharing search space for P(S)cell self-scheduling and cross-carrier scheduling</w:t>
      </w:r>
      <w:r w:rsidR="00BE36C8">
        <w:rPr>
          <w:rFonts w:ascii="Times New Roman" w:eastAsiaTheme="minorEastAsia" w:hAnsi="Times New Roman"/>
          <w:szCs w:val="22"/>
          <w:lang w:eastAsia="zh-CN"/>
        </w:rPr>
        <w:t xml:space="preserve"> (</w:t>
      </w:r>
      <w:proofErr w:type="gramStart"/>
      <w:r w:rsidR="00BE36C8">
        <w:rPr>
          <w:rFonts w:ascii="Times New Roman" w:eastAsiaTheme="minorEastAsia" w:hAnsi="Times New Roman"/>
          <w:szCs w:val="22"/>
          <w:lang w:eastAsia="zh-CN"/>
        </w:rPr>
        <w:t>e.g.</w:t>
      </w:r>
      <w:proofErr w:type="gramEnd"/>
      <w:r w:rsidR="00BE36C8">
        <w:rPr>
          <w:rFonts w:ascii="Times New Roman" w:eastAsiaTheme="minorEastAsia" w:hAnsi="Times New Roman"/>
          <w:szCs w:val="22"/>
          <w:lang w:eastAsia="zh-CN"/>
        </w:rPr>
        <w:t xml:space="preserve"> SS2 of P(S)cell in </w:t>
      </w:r>
      <w:r w:rsidR="00BE36C8">
        <w:rPr>
          <w:rFonts w:ascii="Times New Roman" w:eastAsiaTheme="minorEastAsia" w:hAnsi="Times New Roman"/>
          <w:szCs w:val="22"/>
          <w:lang w:eastAsia="zh-CN"/>
        </w:rPr>
        <w:fldChar w:fldCharType="begin"/>
      </w:r>
      <w:r w:rsidR="00BE36C8">
        <w:rPr>
          <w:rFonts w:ascii="Times New Roman" w:eastAsiaTheme="minorEastAsia" w:hAnsi="Times New Roman"/>
          <w:szCs w:val="22"/>
          <w:lang w:eastAsia="zh-CN"/>
        </w:rPr>
        <w:instrText xml:space="preserve"> REF _Ref87023524 \h </w:instrText>
      </w:r>
      <w:r w:rsidR="00BE36C8">
        <w:rPr>
          <w:rFonts w:ascii="Times New Roman" w:eastAsiaTheme="minorEastAsia" w:hAnsi="Times New Roman"/>
          <w:szCs w:val="22"/>
          <w:lang w:eastAsia="zh-CN"/>
        </w:rPr>
      </w:r>
      <w:r w:rsidR="00BE36C8">
        <w:rPr>
          <w:rFonts w:ascii="Times New Roman" w:eastAsiaTheme="minorEastAsia" w:hAnsi="Times New Roman"/>
          <w:szCs w:val="22"/>
          <w:lang w:eastAsia="zh-CN"/>
        </w:rPr>
        <w:fldChar w:fldCharType="separate"/>
      </w:r>
      <w:r w:rsidR="00127747" w:rsidRPr="007B57B5">
        <w:rPr>
          <w:rFonts w:ascii="Times New Roman" w:hAnsi="Times New Roman"/>
        </w:rPr>
        <w:t xml:space="preserve">Figure </w:t>
      </w:r>
      <w:r w:rsidR="00127747">
        <w:rPr>
          <w:rFonts w:ascii="Times New Roman" w:hAnsi="Times New Roman"/>
          <w:noProof/>
        </w:rPr>
        <w:t>1</w:t>
      </w:r>
      <w:r w:rsidR="00BE36C8">
        <w:rPr>
          <w:rFonts w:ascii="Times New Roman" w:eastAsiaTheme="minorEastAsia" w:hAnsi="Times New Roman"/>
          <w:szCs w:val="22"/>
          <w:lang w:eastAsia="zh-CN"/>
        </w:rPr>
        <w:fldChar w:fldCharType="end"/>
      </w:r>
      <w:r w:rsidR="00BE36C8">
        <w:rPr>
          <w:rFonts w:ascii="Times New Roman" w:eastAsiaTheme="minorEastAsia" w:hAnsi="Times New Roman"/>
          <w:szCs w:val="22"/>
          <w:lang w:eastAsia="zh-CN"/>
        </w:rPr>
        <w:t>)</w:t>
      </w:r>
      <w:r w:rsidR="0088742F">
        <w:rPr>
          <w:rFonts w:ascii="Times New Roman" w:eastAsiaTheme="minorEastAsia" w:hAnsi="Times New Roman"/>
          <w:szCs w:val="22"/>
          <w:lang w:eastAsia="zh-CN"/>
        </w:rPr>
        <w:t xml:space="preserve">, it may introduce </w:t>
      </w:r>
      <w:r w:rsidR="006D5F39">
        <w:rPr>
          <w:rFonts w:ascii="Times New Roman" w:eastAsiaTheme="minorEastAsia" w:hAnsi="Times New Roman"/>
          <w:szCs w:val="22"/>
          <w:lang w:eastAsia="zh-CN"/>
        </w:rPr>
        <w:t xml:space="preserve">additional </w:t>
      </w:r>
      <w:r w:rsidR="0088742F">
        <w:rPr>
          <w:rFonts w:ascii="Times New Roman" w:eastAsiaTheme="minorEastAsia" w:hAnsi="Times New Roman"/>
          <w:szCs w:val="22"/>
          <w:lang w:eastAsia="zh-CN"/>
        </w:rPr>
        <w:t xml:space="preserve">RRC signaling </w:t>
      </w:r>
      <w:r w:rsidR="006D5F39">
        <w:rPr>
          <w:rFonts w:ascii="Times New Roman" w:eastAsiaTheme="minorEastAsia" w:hAnsi="Times New Roman"/>
          <w:szCs w:val="22"/>
          <w:lang w:eastAsia="zh-CN"/>
        </w:rPr>
        <w:t>overhead</w:t>
      </w:r>
      <w:r w:rsidR="0088742F">
        <w:rPr>
          <w:rFonts w:ascii="Times New Roman" w:eastAsiaTheme="minorEastAsia" w:hAnsi="Times New Roman"/>
          <w:szCs w:val="22"/>
          <w:lang w:eastAsia="zh-CN"/>
        </w:rPr>
        <w:t>.</w:t>
      </w:r>
      <w:r w:rsidR="0088742F">
        <w:rPr>
          <w:rFonts w:ascii="Times New Roman" w:eastAsiaTheme="minorEastAsia" w:hAnsi="Times New Roman" w:hint="eastAsia"/>
          <w:szCs w:val="22"/>
          <w:lang w:eastAsia="zh-CN"/>
        </w:rPr>
        <w:t xml:space="preserve"> </w:t>
      </w:r>
      <w:r w:rsidR="006D5F39">
        <w:rPr>
          <w:rFonts w:ascii="Times New Roman" w:eastAsiaTheme="minorEastAsia" w:hAnsi="Times New Roman"/>
          <w:szCs w:val="22"/>
          <w:lang w:eastAsia="zh-CN"/>
        </w:rPr>
        <w:t>Instead,</w:t>
      </w:r>
      <w:r w:rsidR="0088742F">
        <w:rPr>
          <w:rFonts w:ascii="Times New Roman" w:eastAsiaTheme="minorEastAsia" w:hAnsi="Times New Roman"/>
          <w:szCs w:val="22"/>
          <w:lang w:eastAsia="zh-CN"/>
        </w:rPr>
        <w:t xml:space="preserve"> Alt. 2 </w:t>
      </w:r>
      <w:r w:rsidR="006D5F39">
        <w:rPr>
          <w:rFonts w:ascii="Times New Roman" w:eastAsiaTheme="minorEastAsia" w:hAnsi="Times New Roman"/>
          <w:szCs w:val="22"/>
          <w:lang w:eastAsia="zh-CN"/>
        </w:rPr>
        <w:t xml:space="preserve">does not introduce </w:t>
      </w:r>
      <w:r w:rsidR="00BE505B">
        <w:rPr>
          <w:rFonts w:ascii="Times New Roman" w:eastAsiaTheme="minorEastAsia" w:hAnsi="Times New Roman"/>
          <w:szCs w:val="22"/>
          <w:lang w:eastAsia="zh-CN"/>
        </w:rPr>
        <w:t xml:space="preserve">a </w:t>
      </w:r>
      <w:r w:rsidR="006D5F39">
        <w:rPr>
          <w:rFonts w:ascii="Times New Roman" w:eastAsiaTheme="minorEastAsia" w:hAnsi="Times New Roman"/>
          <w:szCs w:val="22"/>
          <w:lang w:eastAsia="zh-CN"/>
        </w:rPr>
        <w:t xml:space="preserve">new RRC parameter but </w:t>
      </w:r>
      <w:r w:rsidR="006D5F39" w:rsidRPr="006D5F39">
        <w:rPr>
          <w:rFonts w:ascii="Times New Roman" w:eastAsiaTheme="minorEastAsia" w:hAnsi="Times New Roman"/>
          <w:szCs w:val="22"/>
          <w:lang w:eastAsia="zh-CN"/>
        </w:rPr>
        <w:t>implicitly</w:t>
      </w:r>
      <w:r w:rsidR="006D5F39">
        <w:rPr>
          <w:rFonts w:ascii="Times New Roman" w:eastAsiaTheme="minorEastAsia" w:hAnsi="Times New Roman"/>
          <w:szCs w:val="22"/>
          <w:lang w:eastAsia="zh-CN"/>
        </w:rPr>
        <w:t xml:space="preserve"> determine</w:t>
      </w:r>
      <w:r w:rsidR="00B77996">
        <w:rPr>
          <w:rFonts w:ascii="Times New Roman" w:eastAsiaTheme="minorEastAsia" w:hAnsi="Times New Roman"/>
          <w:szCs w:val="22"/>
          <w:lang w:eastAsia="zh-CN"/>
        </w:rPr>
        <w:t>s</w:t>
      </w:r>
      <w:r w:rsidR="006D5F39">
        <w:rPr>
          <w:rFonts w:ascii="Times New Roman" w:eastAsiaTheme="minorEastAsia" w:hAnsi="Times New Roman"/>
          <w:szCs w:val="22"/>
          <w:lang w:eastAsia="zh-CN"/>
        </w:rPr>
        <w:t xml:space="preserve"> the linkage based on whether a full configuration is provided</w:t>
      </w:r>
      <w:r w:rsidR="00B77996">
        <w:rPr>
          <w:rFonts w:ascii="Times New Roman" w:eastAsiaTheme="minorEastAsia" w:hAnsi="Times New Roman"/>
          <w:szCs w:val="22"/>
          <w:lang w:eastAsia="zh-CN"/>
        </w:rPr>
        <w:t xml:space="preserve"> for the search space having </w:t>
      </w:r>
      <w:r w:rsidR="0088742F">
        <w:rPr>
          <w:rFonts w:ascii="Times New Roman" w:eastAsiaTheme="minorEastAsia" w:hAnsi="Times New Roman"/>
          <w:szCs w:val="22"/>
          <w:lang w:eastAsia="zh-CN"/>
        </w:rPr>
        <w:t>the same ID.</w:t>
      </w:r>
      <w:r w:rsidR="00C7173F" w:rsidRPr="00C7173F">
        <w:t xml:space="preserve"> </w:t>
      </w:r>
      <w:r w:rsidR="00C7173F" w:rsidRPr="00C7173F">
        <w:rPr>
          <w:rFonts w:ascii="Times New Roman" w:eastAsiaTheme="minorEastAsia" w:hAnsi="Times New Roman"/>
          <w:szCs w:val="22"/>
          <w:lang w:eastAsia="zh-CN"/>
        </w:rPr>
        <w:t>In other words, whether P</w:t>
      </w:r>
      <w:r w:rsidR="00C7173F">
        <w:rPr>
          <w:rFonts w:ascii="Times New Roman" w:eastAsiaTheme="minorEastAsia" w:hAnsi="Times New Roman"/>
          <w:szCs w:val="22"/>
          <w:lang w:eastAsia="zh-CN"/>
        </w:rPr>
        <w:t>(S)</w:t>
      </w:r>
      <w:r w:rsidR="00C7173F" w:rsidRPr="00C7173F">
        <w:rPr>
          <w:rFonts w:ascii="Times New Roman" w:eastAsiaTheme="minorEastAsia" w:hAnsi="Times New Roman"/>
          <w:szCs w:val="22"/>
          <w:lang w:eastAsia="zh-CN"/>
        </w:rPr>
        <w:t xml:space="preserve">cell and </w:t>
      </w:r>
      <w:proofErr w:type="spellStart"/>
      <w:r w:rsidR="00C7173F" w:rsidRPr="00C7173F">
        <w:rPr>
          <w:rFonts w:ascii="Times New Roman" w:eastAsiaTheme="minorEastAsia" w:hAnsi="Times New Roman"/>
          <w:szCs w:val="22"/>
          <w:lang w:eastAsia="zh-CN"/>
        </w:rPr>
        <w:t>Scell</w:t>
      </w:r>
      <w:proofErr w:type="spellEnd"/>
      <w:r w:rsidR="00C7173F" w:rsidRPr="00C7173F">
        <w:rPr>
          <w:rFonts w:ascii="Times New Roman" w:eastAsiaTheme="minorEastAsia" w:hAnsi="Times New Roman"/>
          <w:szCs w:val="22"/>
          <w:lang w:eastAsia="zh-CN"/>
        </w:rPr>
        <w:t xml:space="preserve"> are </w:t>
      </w:r>
      <w:r w:rsidR="00C7173F">
        <w:rPr>
          <w:rFonts w:ascii="Times New Roman" w:eastAsiaTheme="minorEastAsia" w:hAnsi="Times New Roman"/>
          <w:szCs w:val="22"/>
          <w:lang w:eastAsia="zh-CN"/>
        </w:rPr>
        <w:t>linked</w:t>
      </w:r>
      <w:r w:rsidR="00C7173F" w:rsidRPr="00C7173F">
        <w:rPr>
          <w:rFonts w:ascii="Times New Roman" w:eastAsiaTheme="minorEastAsia" w:hAnsi="Times New Roman"/>
          <w:szCs w:val="22"/>
          <w:lang w:eastAsia="zh-CN"/>
        </w:rPr>
        <w:t xml:space="preserve"> through </w:t>
      </w:r>
      <w:r w:rsidR="00C7173F">
        <w:rPr>
          <w:rFonts w:ascii="Times New Roman" w:eastAsiaTheme="minorEastAsia" w:hAnsi="Times New Roman"/>
          <w:szCs w:val="22"/>
          <w:lang w:eastAsia="zh-CN"/>
        </w:rPr>
        <w:t>a</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search space ID</w:t>
      </w:r>
      <w:r w:rsidR="00C7173F" w:rsidRPr="00C7173F">
        <w:rPr>
          <w:rFonts w:ascii="Times New Roman" w:eastAsiaTheme="minorEastAsia" w:hAnsi="Times New Roman"/>
          <w:szCs w:val="22"/>
          <w:lang w:eastAsia="zh-CN"/>
        </w:rPr>
        <w:t xml:space="preserve"> depends on whether the corresponding </w:t>
      </w:r>
      <w:r w:rsidR="00C7173F">
        <w:rPr>
          <w:rFonts w:ascii="Times New Roman" w:eastAsiaTheme="minorEastAsia" w:hAnsi="Times New Roman"/>
          <w:szCs w:val="22"/>
          <w:lang w:eastAsia="zh-CN"/>
        </w:rPr>
        <w:t xml:space="preserve">search space </w:t>
      </w:r>
      <w:r w:rsidR="00C7173F" w:rsidRPr="00C7173F">
        <w:rPr>
          <w:rFonts w:ascii="Times New Roman" w:eastAsiaTheme="minorEastAsia" w:hAnsi="Times New Roman"/>
          <w:szCs w:val="22"/>
          <w:lang w:eastAsia="zh-CN"/>
        </w:rPr>
        <w:t>configuration in P</w:t>
      </w:r>
      <w:r w:rsidR="00E71866">
        <w:rPr>
          <w:rFonts w:ascii="Times New Roman" w:eastAsiaTheme="minorEastAsia" w:hAnsi="Times New Roman"/>
          <w:szCs w:val="22"/>
          <w:lang w:eastAsia="zh-CN"/>
        </w:rPr>
        <w:t>(S)</w:t>
      </w:r>
      <w:r w:rsidR="00C7173F" w:rsidRPr="00C7173F">
        <w:rPr>
          <w:rFonts w:ascii="Times New Roman" w:eastAsiaTheme="minorEastAsia" w:hAnsi="Times New Roman"/>
          <w:szCs w:val="22"/>
          <w:lang w:eastAsia="zh-CN"/>
        </w:rPr>
        <w:t>cell is light</w:t>
      </w:r>
      <w:r w:rsidR="00201820">
        <w:rPr>
          <w:rFonts w:ascii="Times New Roman" w:eastAsiaTheme="minorEastAsia" w:hAnsi="Times New Roman"/>
          <w:szCs w:val="22"/>
          <w:lang w:eastAsia="zh-CN"/>
        </w:rPr>
        <w:t>.</w:t>
      </w:r>
      <w:r w:rsidR="00C7173F" w:rsidRPr="00C7173F">
        <w:rPr>
          <w:rFonts w:ascii="Times New Roman" w:eastAsiaTheme="minorEastAsia" w:hAnsi="Times New Roman"/>
          <w:szCs w:val="22"/>
          <w:lang w:eastAsia="zh-CN"/>
        </w:rPr>
        <w:t xml:space="preserve"> </w:t>
      </w:r>
      <w:r w:rsidR="00201820">
        <w:rPr>
          <w:rFonts w:ascii="Times New Roman" w:eastAsiaTheme="minorEastAsia" w:hAnsi="Times New Roman"/>
          <w:szCs w:val="22"/>
          <w:lang w:eastAsia="zh-CN"/>
        </w:rPr>
        <w:t>I</w:t>
      </w:r>
      <w:r w:rsidR="00C7173F" w:rsidRPr="00C7173F">
        <w:rPr>
          <w:rFonts w:ascii="Times New Roman" w:eastAsiaTheme="minorEastAsia" w:hAnsi="Times New Roman"/>
          <w:szCs w:val="22"/>
          <w:lang w:eastAsia="zh-CN"/>
        </w:rPr>
        <w:t xml:space="preserve">f </w:t>
      </w:r>
      <w:r w:rsidR="00E71866">
        <w:rPr>
          <w:rFonts w:ascii="Times New Roman" w:eastAsiaTheme="minorEastAsia" w:hAnsi="Times New Roman"/>
          <w:szCs w:val="22"/>
          <w:lang w:eastAsia="zh-CN"/>
        </w:rPr>
        <w:t>so</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search spaces</w:t>
      </w:r>
      <w:r w:rsidR="00C7173F" w:rsidRPr="00C7173F">
        <w:rPr>
          <w:rFonts w:ascii="Times New Roman" w:eastAsiaTheme="minorEastAsia" w:hAnsi="Times New Roman"/>
          <w:szCs w:val="22"/>
          <w:lang w:eastAsia="zh-CN"/>
        </w:rPr>
        <w:t xml:space="preserve"> corresponding</w:t>
      </w:r>
      <w:r w:rsidR="00C7173F">
        <w:rPr>
          <w:rFonts w:ascii="Times New Roman" w:eastAsiaTheme="minorEastAsia" w:hAnsi="Times New Roman"/>
          <w:szCs w:val="22"/>
          <w:lang w:eastAsia="zh-CN"/>
        </w:rPr>
        <w:t xml:space="preserve"> to the</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search space ID</w:t>
      </w:r>
      <w:r w:rsidR="00C7173F" w:rsidRPr="00C7173F">
        <w:rPr>
          <w:rFonts w:ascii="Times New Roman" w:eastAsiaTheme="minorEastAsia" w:hAnsi="Times New Roman"/>
          <w:szCs w:val="22"/>
          <w:lang w:eastAsia="zh-CN"/>
        </w:rPr>
        <w:t xml:space="preserve"> constitute a </w:t>
      </w:r>
      <w:r w:rsidR="00C7173F">
        <w:rPr>
          <w:rFonts w:ascii="Times New Roman" w:eastAsiaTheme="minorEastAsia" w:hAnsi="Times New Roman"/>
          <w:szCs w:val="22"/>
          <w:lang w:eastAsia="zh-CN"/>
        </w:rPr>
        <w:t>search space linkage</w:t>
      </w:r>
      <w:r w:rsidR="00201820">
        <w:rPr>
          <w:rFonts w:ascii="Times New Roman" w:eastAsiaTheme="minorEastAsia" w:hAnsi="Times New Roman"/>
          <w:szCs w:val="22"/>
          <w:lang w:eastAsia="zh-CN"/>
        </w:rPr>
        <w:t>;</w:t>
      </w:r>
      <w:r w:rsidR="00C7173F" w:rsidRPr="00C7173F">
        <w:rPr>
          <w:rFonts w:ascii="Times New Roman" w:eastAsiaTheme="minorEastAsia" w:hAnsi="Times New Roman"/>
          <w:szCs w:val="22"/>
          <w:lang w:eastAsia="zh-CN"/>
        </w:rPr>
        <w:t xml:space="preserve"> </w:t>
      </w:r>
      <w:r w:rsidR="00E71866">
        <w:rPr>
          <w:rFonts w:ascii="Times New Roman" w:eastAsiaTheme="minorEastAsia" w:hAnsi="Times New Roman"/>
          <w:szCs w:val="22"/>
          <w:lang w:eastAsia="zh-CN"/>
        </w:rPr>
        <w:t>otherwise</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they</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 xml:space="preserve">are </w:t>
      </w:r>
      <w:r w:rsidR="00C7173F" w:rsidRPr="00C7173F">
        <w:rPr>
          <w:rFonts w:ascii="Times New Roman" w:eastAsiaTheme="minorEastAsia" w:hAnsi="Times New Roman"/>
          <w:szCs w:val="22"/>
          <w:lang w:eastAsia="zh-CN"/>
        </w:rPr>
        <w:t xml:space="preserve">used for </w:t>
      </w:r>
      <w:proofErr w:type="spellStart"/>
      <w:r w:rsidR="00C7173F" w:rsidRPr="00C7173F">
        <w:rPr>
          <w:rFonts w:ascii="Times New Roman" w:eastAsiaTheme="minorEastAsia" w:hAnsi="Times New Roman"/>
          <w:szCs w:val="22"/>
          <w:lang w:eastAsia="zh-CN"/>
        </w:rPr>
        <w:t>Pcell</w:t>
      </w:r>
      <w:proofErr w:type="spellEnd"/>
      <w:r w:rsidR="00C7173F" w:rsidRPr="00C7173F">
        <w:rPr>
          <w:rFonts w:ascii="Times New Roman" w:eastAsiaTheme="minorEastAsia" w:hAnsi="Times New Roman"/>
          <w:szCs w:val="22"/>
          <w:lang w:eastAsia="zh-CN"/>
        </w:rPr>
        <w:t xml:space="preserve"> self-scheduling and </w:t>
      </w:r>
      <w:proofErr w:type="spellStart"/>
      <w:r w:rsidR="00C7173F" w:rsidRPr="00C7173F">
        <w:rPr>
          <w:rFonts w:ascii="Times New Roman" w:eastAsiaTheme="minorEastAsia" w:hAnsi="Times New Roman"/>
          <w:szCs w:val="22"/>
          <w:lang w:eastAsia="zh-CN"/>
        </w:rPr>
        <w:t>Scell</w:t>
      </w:r>
      <w:proofErr w:type="spellEnd"/>
      <w:r w:rsidR="00C7173F" w:rsidRPr="00C7173F">
        <w:rPr>
          <w:rFonts w:ascii="Times New Roman" w:eastAsiaTheme="minorEastAsia" w:hAnsi="Times New Roman"/>
          <w:szCs w:val="22"/>
          <w:lang w:eastAsia="zh-CN"/>
        </w:rPr>
        <w:t xml:space="preserve"> scheduling other </w:t>
      </w:r>
      <w:r w:rsidR="00C7173F">
        <w:rPr>
          <w:rFonts w:ascii="Times New Roman" w:eastAsiaTheme="minorEastAsia" w:hAnsi="Times New Roman"/>
          <w:szCs w:val="22"/>
          <w:lang w:eastAsia="zh-CN"/>
        </w:rPr>
        <w:t>cell</w:t>
      </w:r>
      <w:r w:rsidR="00C7173F" w:rsidRPr="00C7173F">
        <w:rPr>
          <w:rFonts w:ascii="Times New Roman" w:eastAsiaTheme="minorEastAsia" w:hAnsi="Times New Roman"/>
          <w:szCs w:val="22"/>
          <w:lang w:eastAsia="zh-CN"/>
        </w:rPr>
        <w:t xml:space="preserve">s than </w:t>
      </w:r>
      <w:proofErr w:type="spellStart"/>
      <w:r w:rsidR="00C7173F" w:rsidRPr="00C7173F">
        <w:rPr>
          <w:rFonts w:ascii="Times New Roman" w:eastAsiaTheme="minorEastAsia" w:hAnsi="Times New Roman"/>
          <w:szCs w:val="22"/>
          <w:lang w:eastAsia="zh-CN"/>
        </w:rPr>
        <w:t>Pcell</w:t>
      </w:r>
      <w:proofErr w:type="spellEnd"/>
      <w:r w:rsidR="00C7173F" w:rsidRPr="00C7173F">
        <w:rPr>
          <w:rFonts w:ascii="Times New Roman" w:eastAsiaTheme="minorEastAsia" w:hAnsi="Times New Roman"/>
          <w:szCs w:val="22"/>
          <w:lang w:eastAsia="zh-CN"/>
        </w:rPr>
        <w:t>, respectively</w:t>
      </w:r>
      <w:r w:rsidR="00C7173F">
        <w:rPr>
          <w:rFonts w:ascii="Times New Roman" w:eastAsiaTheme="minorEastAsia" w:hAnsi="Times New Roman"/>
          <w:szCs w:val="22"/>
          <w:lang w:eastAsia="zh-CN"/>
        </w:rPr>
        <w:t>.</w:t>
      </w:r>
      <w:r w:rsidR="0088742F">
        <w:rPr>
          <w:rFonts w:ascii="Times New Roman" w:eastAsiaTheme="minorEastAsia" w:hAnsi="Times New Roman"/>
          <w:szCs w:val="22"/>
          <w:lang w:eastAsia="zh-CN"/>
        </w:rPr>
        <w:t xml:space="preserve"> Therefore, Alt. 2 is preferred since it provides a good tradeoff with minimized spec impact. </w:t>
      </w:r>
    </w:p>
    <w:p w14:paraId="2FD69659" w14:textId="1B16C719" w:rsidR="00BE505B" w:rsidRDefault="0088742F" w:rsidP="007B57B5">
      <w:pPr>
        <w:pStyle w:val="a0"/>
        <w:spacing w:before="120"/>
        <w:rPr>
          <w:rFonts w:ascii="Times New Roman" w:hAnsi="Times New Roman"/>
          <w:b/>
        </w:rPr>
      </w:pPr>
      <w:bookmarkStart w:id="11" w:name="_Ref8703380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27747">
        <w:rPr>
          <w:rFonts w:ascii="Times New Roman" w:hAnsi="Times New Roman"/>
          <w:b/>
          <w:noProof/>
        </w:rPr>
        <w:t>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B93A79">
        <w:rPr>
          <w:rFonts w:ascii="Times New Roman" w:hAnsi="Times New Roman"/>
          <w:b/>
        </w:rPr>
        <w:t></w:t>
      </w:r>
      <w:r w:rsidR="00B77996">
        <w:rPr>
          <w:rFonts w:ascii="Times New Roman" w:hAnsi="Times New Roman"/>
          <w:b/>
        </w:rPr>
        <w:t xml:space="preserve">For </w:t>
      </w:r>
      <w:proofErr w:type="spellStart"/>
      <w:r w:rsidR="00B77996">
        <w:rPr>
          <w:rFonts w:ascii="Times New Roman" w:hAnsi="Times New Roman"/>
          <w:b/>
        </w:rPr>
        <w:t>sScell</w:t>
      </w:r>
      <w:proofErr w:type="spellEnd"/>
      <w:r w:rsidR="00B77996">
        <w:rPr>
          <w:rFonts w:ascii="Times New Roman" w:hAnsi="Times New Roman"/>
          <w:b/>
        </w:rPr>
        <w:t xml:space="preserve"> scheduling P(S)cell, whether a P(S)cell search space is cross-carrier linked to another (scheduling) search space having the same </w:t>
      </w:r>
      <w:proofErr w:type="spellStart"/>
      <w:r w:rsidR="00B77996" w:rsidRPr="00F40945">
        <w:rPr>
          <w:rFonts w:ascii="Times New Roman" w:hAnsi="Times New Roman"/>
          <w:b/>
          <w:i/>
        </w:rPr>
        <w:t>searchSpaceId</w:t>
      </w:r>
      <w:proofErr w:type="spellEnd"/>
      <w:r w:rsidR="00B77996" w:rsidRPr="00F40945">
        <w:rPr>
          <w:rFonts w:ascii="Times New Roman" w:hAnsi="Times New Roman"/>
          <w:b/>
        </w:rPr>
        <w:t xml:space="preserve"> </w:t>
      </w:r>
      <w:r w:rsidR="00B77996">
        <w:rPr>
          <w:rFonts w:ascii="Times New Roman" w:hAnsi="Times New Roman"/>
          <w:b/>
        </w:rPr>
        <w:t xml:space="preserve">in </w:t>
      </w:r>
      <w:proofErr w:type="spellStart"/>
      <w:r w:rsidR="00B77996">
        <w:rPr>
          <w:rFonts w:ascii="Times New Roman" w:hAnsi="Times New Roman"/>
          <w:b/>
        </w:rPr>
        <w:t>sScell</w:t>
      </w:r>
      <w:proofErr w:type="spellEnd"/>
      <w:r w:rsidR="00B77996">
        <w:rPr>
          <w:rFonts w:ascii="Times New Roman" w:hAnsi="Times New Roman"/>
          <w:b/>
        </w:rPr>
        <w:t xml:space="preserve">, is </w:t>
      </w:r>
      <w:r w:rsidR="00B77996" w:rsidRPr="00B77996">
        <w:rPr>
          <w:rFonts w:ascii="Times New Roman" w:hAnsi="Times New Roman"/>
          <w:b/>
        </w:rPr>
        <w:t>implicitly</w:t>
      </w:r>
      <w:r w:rsidR="00B77996">
        <w:rPr>
          <w:rFonts w:ascii="Times New Roman" w:hAnsi="Times New Roman"/>
          <w:b/>
        </w:rPr>
        <w:t xml:space="preserve"> determined by whether a</w:t>
      </w:r>
      <w:r w:rsidRPr="007B57B5">
        <w:rPr>
          <w:rFonts w:ascii="Times New Roman" w:hAnsi="Times New Roman"/>
          <w:b/>
        </w:rPr>
        <w:t xml:space="preserve"> </w:t>
      </w:r>
      <w:r w:rsidRPr="007B57B5">
        <w:rPr>
          <w:rFonts w:ascii="Times New Roman" w:hAnsi="Times New Roman"/>
          <w:b/>
          <w:i/>
        </w:rPr>
        <w:t>light</w:t>
      </w:r>
      <w:r w:rsidRPr="007B57B5">
        <w:rPr>
          <w:rFonts w:ascii="Times New Roman" w:hAnsi="Times New Roman"/>
          <w:b/>
        </w:rPr>
        <w:t xml:space="preserve"> configuration (including only </w:t>
      </w:r>
      <w:proofErr w:type="spellStart"/>
      <w:r w:rsidRPr="007B57B5">
        <w:rPr>
          <w:rFonts w:ascii="Times New Roman" w:hAnsi="Times New Roman"/>
          <w:b/>
          <w:i/>
        </w:rPr>
        <w:t>searchSpaceId</w:t>
      </w:r>
      <w:proofErr w:type="spellEnd"/>
      <w:r w:rsidRPr="007B57B5">
        <w:rPr>
          <w:rFonts w:ascii="Times New Roman" w:hAnsi="Times New Roman"/>
          <w:b/>
        </w:rPr>
        <w:t xml:space="preserve"> and </w:t>
      </w:r>
      <w:proofErr w:type="spellStart"/>
      <w:r w:rsidRPr="007B57B5">
        <w:rPr>
          <w:rFonts w:ascii="Times New Roman" w:hAnsi="Times New Roman"/>
          <w:b/>
          <w:i/>
        </w:rPr>
        <w:t>nrofCandidates</w:t>
      </w:r>
      <w:proofErr w:type="spellEnd"/>
      <w:r w:rsidRPr="007B57B5">
        <w:rPr>
          <w:rFonts w:ascii="Times New Roman" w:hAnsi="Times New Roman"/>
          <w:b/>
        </w:rPr>
        <w:t xml:space="preserve">) </w:t>
      </w:r>
      <w:r w:rsidR="00B77996">
        <w:rPr>
          <w:rFonts w:ascii="Times New Roman" w:hAnsi="Times New Roman"/>
          <w:b/>
        </w:rPr>
        <w:t xml:space="preserve">is provided to the P(S)cell search </w:t>
      </w:r>
      <w:r w:rsidR="00BE505B">
        <w:rPr>
          <w:rFonts w:ascii="Times New Roman" w:hAnsi="Times New Roman"/>
          <w:b/>
        </w:rPr>
        <w:t>space</w:t>
      </w:r>
      <w:r w:rsidR="009E2650">
        <w:rPr>
          <w:rFonts w:ascii="Times New Roman" w:hAnsi="Times New Roman"/>
          <w:b/>
        </w:rPr>
        <w:t>:</w:t>
      </w:r>
    </w:p>
    <w:p w14:paraId="4FB1CB7A" w14:textId="32731DBF" w:rsidR="00BE505B" w:rsidRPr="000049A9" w:rsidRDefault="00BE505B" w:rsidP="00BE505B">
      <w:pPr>
        <w:pStyle w:val="a0"/>
        <w:numPr>
          <w:ilvl w:val="0"/>
          <w:numId w:val="31"/>
        </w:numPr>
        <w:spacing w:before="120"/>
        <w:rPr>
          <w:rFonts w:ascii="Times New Roman" w:hAnsi="Times New Roman"/>
          <w:b/>
        </w:rPr>
      </w:pPr>
      <w:r w:rsidRPr="000049A9">
        <w:rPr>
          <w:rFonts w:ascii="Times New Roman" w:eastAsiaTheme="minorEastAsia" w:hAnsi="Times New Roman"/>
          <w:b/>
          <w:lang w:eastAsia="zh-CN"/>
        </w:rPr>
        <w:t>If</w:t>
      </w:r>
      <w:r w:rsidRPr="00BE505B">
        <w:rPr>
          <w:rFonts w:ascii="Times New Roman" w:hAnsi="Times New Roman"/>
          <w:b/>
        </w:rPr>
        <w:t xml:space="preserve"> </w:t>
      </w:r>
      <w:r>
        <w:rPr>
          <w:rFonts w:ascii="Times New Roman" w:hAnsi="Times New Roman"/>
          <w:b/>
        </w:rPr>
        <w:t>a</w:t>
      </w:r>
      <w:r w:rsidRPr="007B57B5">
        <w:rPr>
          <w:rFonts w:ascii="Times New Roman" w:hAnsi="Times New Roman"/>
          <w:b/>
        </w:rPr>
        <w:t xml:space="preserve"> </w:t>
      </w:r>
      <w:r w:rsidRPr="007B57B5">
        <w:rPr>
          <w:rFonts w:ascii="Times New Roman" w:hAnsi="Times New Roman"/>
          <w:b/>
          <w:i/>
        </w:rPr>
        <w:t>light</w:t>
      </w:r>
      <w:r w:rsidRPr="007B57B5">
        <w:rPr>
          <w:rFonts w:ascii="Times New Roman" w:hAnsi="Times New Roman"/>
          <w:b/>
        </w:rPr>
        <w:t xml:space="preserve"> configuration</w:t>
      </w:r>
      <w:r>
        <w:rPr>
          <w:rFonts w:ascii="Times New Roman" w:hAnsi="Times New Roman"/>
          <w:b/>
        </w:rPr>
        <w:t xml:space="preserve"> is provided</w:t>
      </w:r>
      <w:r w:rsidR="00950A1A">
        <w:rPr>
          <w:rFonts w:ascii="Times New Roman" w:hAnsi="Times New Roman"/>
          <w:b/>
        </w:rPr>
        <w:t xml:space="preserve"> t</w:t>
      </w:r>
      <w:r w:rsidR="00950A1A" w:rsidRPr="00950A1A">
        <w:rPr>
          <w:rFonts w:ascii="Times New Roman" w:hAnsi="Times New Roman"/>
          <w:b/>
        </w:rPr>
        <w:t>o the P(S)cell search space</w:t>
      </w:r>
      <w:r w:rsidR="00950A1A">
        <w:rPr>
          <w:rFonts w:ascii="Times New Roman" w:hAnsi="Times New Roman"/>
          <w:b/>
        </w:rPr>
        <w:t xml:space="preserve"> </w:t>
      </w:r>
      <w:proofErr w:type="spellStart"/>
      <w:r w:rsidR="00950A1A" w:rsidRPr="00950A1A">
        <w:rPr>
          <w:rFonts w:ascii="Times New Roman" w:hAnsi="Times New Roman"/>
          <w:b/>
        </w:rPr>
        <w:t>space</w:t>
      </w:r>
      <w:proofErr w:type="spellEnd"/>
      <w:r w:rsidRPr="000049A9">
        <w:rPr>
          <w:rFonts w:ascii="Times New Roman" w:eastAsiaTheme="minorEastAsia" w:hAnsi="Times New Roman"/>
          <w:b/>
          <w:lang w:eastAsia="zh-CN"/>
        </w:rPr>
        <w:t>,</w:t>
      </w:r>
      <w:r>
        <w:rPr>
          <w:rFonts w:ascii="Times New Roman" w:eastAsiaTheme="minorEastAsia" w:hAnsi="Times New Roman"/>
          <w:b/>
          <w:lang w:eastAsia="zh-CN"/>
        </w:rPr>
        <w:t xml:space="preserve"> the search space is used for SS linkage between </w:t>
      </w:r>
      <w:proofErr w:type="spellStart"/>
      <w:r>
        <w:rPr>
          <w:rFonts w:ascii="Times New Roman" w:eastAsiaTheme="minorEastAsia" w:hAnsi="Times New Roman"/>
          <w:b/>
          <w:lang w:eastAsia="zh-CN"/>
        </w:rPr>
        <w:t>sScell</w:t>
      </w:r>
      <w:proofErr w:type="spellEnd"/>
      <w:r>
        <w:rPr>
          <w:rFonts w:ascii="Times New Roman" w:eastAsiaTheme="minorEastAsia" w:hAnsi="Times New Roman"/>
          <w:b/>
          <w:lang w:eastAsia="zh-CN"/>
        </w:rPr>
        <w:t xml:space="preserve"> and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w:t>
      </w:r>
    </w:p>
    <w:p w14:paraId="2AF90D61" w14:textId="321C53A1" w:rsidR="00D741AD" w:rsidRPr="00BE505B" w:rsidRDefault="00BE505B" w:rsidP="000049A9">
      <w:pPr>
        <w:pStyle w:val="a0"/>
        <w:numPr>
          <w:ilvl w:val="0"/>
          <w:numId w:val="31"/>
        </w:numPr>
        <w:spacing w:before="120"/>
        <w:rPr>
          <w:rFonts w:ascii="Times New Roman" w:hAnsi="Times New Roman"/>
          <w:b/>
        </w:rPr>
      </w:pPr>
      <w:r>
        <w:rPr>
          <w:rFonts w:ascii="Times New Roman" w:eastAsiaTheme="minorEastAsia" w:hAnsi="Times New Roman"/>
          <w:b/>
          <w:lang w:eastAsia="zh-CN"/>
        </w:rPr>
        <w:t>If not, the sear</w:t>
      </w:r>
      <w:r w:rsidR="008D2CA2">
        <w:rPr>
          <w:rFonts w:ascii="Times New Roman" w:eastAsiaTheme="minorEastAsia" w:hAnsi="Times New Roman"/>
          <w:b/>
          <w:lang w:eastAsia="zh-CN"/>
        </w:rPr>
        <w:t>ch</w:t>
      </w:r>
      <w:r w:rsidR="00950A1A">
        <w:rPr>
          <w:rFonts w:ascii="Times New Roman" w:eastAsiaTheme="minorEastAsia" w:hAnsi="Times New Roman"/>
          <w:b/>
          <w:lang w:eastAsia="zh-CN"/>
        </w:rPr>
        <w:t xml:space="preserve"> </w:t>
      </w:r>
      <w:r w:rsidR="008D2CA2">
        <w:rPr>
          <w:rFonts w:ascii="Times New Roman" w:eastAsiaTheme="minorEastAsia" w:hAnsi="Times New Roman"/>
          <w:b/>
          <w:lang w:eastAsia="zh-CN"/>
        </w:rPr>
        <w:t>s</w:t>
      </w:r>
      <w:r>
        <w:rPr>
          <w:rFonts w:ascii="Times New Roman" w:eastAsiaTheme="minorEastAsia" w:hAnsi="Times New Roman"/>
          <w:b/>
          <w:lang w:eastAsia="zh-CN"/>
        </w:rPr>
        <w:t xml:space="preserve">pace is for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self-scheduling</w:t>
      </w:r>
      <w:r w:rsidR="0088742F" w:rsidRPr="00BE505B">
        <w:rPr>
          <w:rFonts w:ascii="Times New Roman" w:hAnsi="Times New Roman"/>
          <w:b/>
        </w:rPr>
        <w:t>.</w:t>
      </w:r>
      <w:bookmarkEnd w:id="11"/>
    </w:p>
    <w:p w14:paraId="0F113154" w14:textId="42ADB15B" w:rsidR="00591DE0" w:rsidRDefault="00591DE0" w:rsidP="007B57B5">
      <w:pPr>
        <w:pStyle w:val="20"/>
        <w:numPr>
          <w:ilvl w:val="1"/>
          <w:numId w:val="12"/>
        </w:numPr>
        <w:rPr>
          <w:rFonts w:eastAsia="宋体"/>
          <w:b w:val="0"/>
          <w:sz w:val="30"/>
          <w:szCs w:val="30"/>
        </w:rPr>
      </w:pPr>
      <w:r>
        <w:rPr>
          <w:rFonts w:eastAsia="宋体"/>
          <w:b w:val="0"/>
          <w:sz w:val="30"/>
          <w:szCs w:val="30"/>
        </w:rPr>
        <w:lastRenderedPageBreak/>
        <w:t>DCI size budget</w:t>
      </w:r>
    </w:p>
    <w:p w14:paraId="2690BE14" w14:textId="306BDA6D" w:rsidR="00E13192" w:rsidRDefault="00E84806" w:rsidP="007146A3">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he DCI size budget </w:t>
      </w:r>
      <w:r w:rsidR="00922282">
        <w:rPr>
          <w:rFonts w:ascii="Times New Roman" w:eastAsiaTheme="minorEastAsia" w:hAnsi="Times New Roman"/>
          <w:szCs w:val="20"/>
          <w:lang w:eastAsia="zh-CN"/>
        </w:rPr>
        <w:t xml:space="preserve">is defined </w:t>
      </w:r>
      <w:r>
        <w:rPr>
          <w:rFonts w:ascii="Times New Roman" w:eastAsiaTheme="minorEastAsia" w:hAnsi="Times New Roman"/>
          <w:szCs w:val="20"/>
          <w:lang w:eastAsia="zh-CN"/>
        </w:rPr>
        <w:t>as below</w:t>
      </w:r>
      <w:r w:rsidR="00B765D4">
        <w:rPr>
          <w:rFonts w:ascii="Times New Roman" w:eastAsiaTheme="minorEastAsia" w:hAnsi="Times New Roman"/>
          <w:szCs w:val="20"/>
          <w:lang w:eastAsia="zh-CN"/>
        </w:rPr>
        <w:t xml:space="preserve"> </w:t>
      </w:r>
      <w:r w:rsidR="00B765D4">
        <w:rPr>
          <w:rFonts w:ascii="Times New Roman" w:eastAsiaTheme="minorEastAsia" w:hAnsi="Times New Roman"/>
          <w:szCs w:val="20"/>
          <w:lang w:eastAsia="zh-CN"/>
        </w:rPr>
        <w:fldChar w:fldCharType="begin"/>
      </w:r>
      <w:r w:rsidR="00B765D4">
        <w:rPr>
          <w:rFonts w:ascii="Times New Roman" w:eastAsiaTheme="minorEastAsia" w:hAnsi="Times New Roman"/>
          <w:szCs w:val="20"/>
          <w:lang w:eastAsia="zh-CN"/>
        </w:rPr>
        <w:instrText xml:space="preserve"> REF _Ref86774956 \r \h </w:instrText>
      </w:r>
      <w:r w:rsidR="00B765D4">
        <w:rPr>
          <w:rFonts w:ascii="Times New Roman" w:eastAsiaTheme="minorEastAsia" w:hAnsi="Times New Roman"/>
          <w:szCs w:val="20"/>
          <w:lang w:eastAsia="zh-CN"/>
        </w:rPr>
      </w:r>
      <w:r w:rsidR="00B765D4">
        <w:rPr>
          <w:rFonts w:ascii="Times New Roman" w:eastAsiaTheme="minorEastAsia" w:hAnsi="Times New Roman"/>
          <w:szCs w:val="20"/>
          <w:lang w:eastAsia="zh-CN"/>
        </w:rPr>
        <w:fldChar w:fldCharType="separate"/>
      </w:r>
      <w:r w:rsidR="00127747">
        <w:rPr>
          <w:rFonts w:ascii="Times New Roman" w:eastAsiaTheme="minorEastAsia" w:hAnsi="Times New Roman"/>
          <w:szCs w:val="20"/>
          <w:lang w:eastAsia="zh-CN"/>
        </w:rPr>
        <w:t>[4]</w:t>
      </w:r>
      <w:r w:rsidR="00B765D4">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p>
    <w:p w14:paraId="70227F2B" w14:textId="4F815846" w:rsidR="00E84806" w:rsidRPr="002625EB" w:rsidRDefault="00E84806" w:rsidP="007146A3">
      <w:pPr>
        <w:pStyle w:val="B2"/>
        <w:spacing w:after="120"/>
        <w:rPr>
          <w:lang w:eastAsia="zh-CN"/>
        </w:rPr>
      </w:pPr>
      <w:r w:rsidRPr="002625EB">
        <w:rPr>
          <w:lang w:eastAsia="zh-CN"/>
        </w:rPr>
        <w:t>-</w:t>
      </w:r>
      <w:r w:rsidRPr="002625EB">
        <w:rPr>
          <w:lang w:eastAsia="zh-CN"/>
        </w:rPr>
        <w:tab/>
        <w:t>the total number of different DCI sizes configured to monitor is no more than 4 for the cell</w:t>
      </w:r>
      <w:r>
        <w:rPr>
          <w:lang w:eastAsia="zh-CN"/>
        </w:rPr>
        <w:t>;</w:t>
      </w:r>
    </w:p>
    <w:p w14:paraId="76759964" w14:textId="54361F94" w:rsidR="00E84806" w:rsidRPr="002625EB" w:rsidRDefault="00E84806" w:rsidP="007146A3">
      <w:pPr>
        <w:pStyle w:val="B2"/>
        <w:spacing w:after="120"/>
        <w:jc w:val="both"/>
        <w:rPr>
          <w:lang w:eastAsia="zh-CN"/>
        </w:rPr>
      </w:pPr>
      <w:r w:rsidRPr="002625EB">
        <w:rPr>
          <w:lang w:eastAsia="zh-CN"/>
        </w:rPr>
        <w:t>-</w:t>
      </w:r>
      <w:r w:rsidRPr="002625EB">
        <w:rPr>
          <w:lang w:eastAsia="zh-CN"/>
        </w:rPr>
        <w:tab/>
        <w:t>the total number of different DCI sizes with C-RNTI configured to monitor is no more than 3 for the cell</w:t>
      </w:r>
      <w:r>
        <w:rPr>
          <w:lang w:eastAsia="zh-CN"/>
        </w:rPr>
        <w:t>.</w:t>
      </w:r>
    </w:p>
    <w:p w14:paraId="56009A0B" w14:textId="34A763FC" w:rsidR="00E84806" w:rsidRDefault="00E84806" w:rsidP="00591DE0">
      <w:pPr>
        <w:pStyle w:val="a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It can be observed that the DCI size budget is defined per scheduled cell. For </w:t>
      </w:r>
      <w:r w:rsidR="00CC25A7">
        <w:rPr>
          <w:rFonts w:ascii="Times New Roman" w:eastAsiaTheme="minorEastAsia" w:hAnsi="Times New Roman"/>
          <w:szCs w:val="20"/>
          <w:lang w:val="en-GB" w:eastAsia="zh-CN"/>
        </w:rPr>
        <w:t xml:space="preserve">a </w:t>
      </w:r>
      <w:r>
        <w:rPr>
          <w:rFonts w:ascii="Times New Roman" w:eastAsiaTheme="minorEastAsia" w:hAnsi="Times New Roman"/>
          <w:szCs w:val="20"/>
          <w:lang w:val="en-GB" w:eastAsia="zh-CN"/>
        </w:rPr>
        <w:t xml:space="preserve">scheduled </w:t>
      </w:r>
      <w:r w:rsidR="00921DFF">
        <w:rPr>
          <w:rFonts w:ascii="Times New Roman" w:eastAsiaTheme="minorEastAsia" w:hAnsi="Times New Roman"/>
          <w:szCs w:val="20"/>
          <w:lang w:val="en-GB" w:eastAsia="zh-CN"/>
        </w:rPr>
        <w:t>P(S)cell</w:t>
      </w:r>
      <w:r>
        <w:rPr>
          <w:rFonts w:ascii="Times New Roman" w:eastAsiaTheme="minorEastAsia" w:hAnsi="Times New Roman"/>
          <w:szCs w:val="20"/>
          <w:lang w:val="en-GB" w:eastAsia="zh-CN"/>
        </w:rPr>
        <w:t>, there are two scheduling cells (</w:t>
      </w:r>
      <w:proofErr w:type="gramStart"/>
      <w:r>
        <w:rPr>
          <w:rFonts w:ascii="Times New Roman" w:eastAsiaTheme="minorEastAsia" w:hAnsi="Times New Roman"/>
          <w:szCs w:val="20"/>
          <w:lang w:val="en-GB" w:eastAsia="zh-CN"/>
        </w:rPr>
        <w:t>i.e.</w:t>
      </w:r>
      <w:proofErr w:type="gramEnd"/>
      <w:r>
        <w:rPr>
          <w:rFonts w:ascii="Times New Roman" w:eastAsiaTheme="minorEastAsia" w:hAnsi="Times New Roman"/>
          <w:szCs w:val="20"/>
          <w:lang w:val="en-GB" w:eastAsia="zh-CN"/>
        </w:rPr>
        <w:t xml:space="preserve"> </w:t>
      </w:r>
      <w:proofErr w:type="spellStart"/>
      <w:r>
        <w:rPr>
          <w:rFonts w:ascii="Times New Roman" w:eastAsiaTheme="minorEastAsia" w:hAnsi="Times New Roman"/>
          <w:szCs w:val="20"/>
          <w:lang w:val="en-GB" w:eastAsia="zh-CN"/>
        </w:rPr>
        <w:t>sScell</w:t>
      </w:r>
      <w:proofErr w:type="spellEnd"/>
      <w:r>
        <w:rPr>
          <w:rFonts w:ascii="Times New Roman" w:eastAsiaTheme="minorEastAsia" w:hAnsi="Times New Roman"/>
          <w:szCs w:val="20"/>
          <w:lang w:val="en-GB" w:eastAsia="zh-CN"/>
        </w:rPr>
        <w:t xml:space="preserve"> and </w:t>
      </w:r>
      <w:r w:rsidR="00921DFF">
        <w:rPr>
          <w:rFonts w:ascii="Times New Roman" w:eastAsiaTheme="minorEastAsia" w:hAnsi="Times New Roman"/>
          <w:szCs w:val="20"/>
          <w:lang w:val="en-GB" w:eastAsia="zh-CN"/>
        </w:rPr>
        <w:t>P(S)cell</w:t>
      </w:r>
      <w:r>
        <w:rPr>
          <w:rFonts w:ascii="Times New Roman" w:eastAsiaTheme="minorEastAsia" w:hAnsi="Times New Roman"/>
          <w:szCs w:val="20"/>
          <w:lang w:val="en-GB" w:eastAsia="zh-CN"/>
        </w:rPr>
        <w:t xml:space="preserve">) when </w:t>
      </w:r>
      <w:proofErr w:type="spellStart"/>
      <w:r>
        <w:rPr>
          <w:rFonts w:ascii="Times New Roman" w:eastAsiaTheme="minorEastAsia" w:hAnsi="Times New Roman"/>
          <w:szCs w:val="20"/>
          <w:lang w:val="en-GB" w:eastAsia="zh-CN"/>
        </w:rPr>
        <w:t>sScell</w:t>
      </w:r>
      <w:proofErr w:type="spellEnd"/>
      <w:r>
        <w:rPr>
          <w:rFonts w:ascii="Times New Roman" w:eastAsiaTheme="minorEastAsia" w:hAnsi="Times New Roman"/>
          <w:szCs w:val="20"/>
          <w:lang w:val="en-GB" w:eastAsia="zh-CN"/>
        </w:rPr>
        <w:t xml:space="preserve"> scheduling </w:t>
      </w:r>
      <w:r w:rsidR="00921DFF">
        <w:rPr>
          <w:rFonts w:ascii="Times New Roman" w:eastAsiaTheme="minorEastAsia" w:hAnsi="Times New Roman"/>
          <w:szCs w:val="20"/>
          <w:lang w:val="en-GB" w:eastAsia="zh-CN"/>
        </w:rPr>
        <w:t>P(S)cell</w:t>
      </w:r>
      <w:r>
        <w:rPr>
          <w:rFonts w:ascii="Times New Roman" w:eastAsiaTheme="minorEastAsia" w:hAnsi="Times New Roman"/>
          <w:szCs w:val="20"/>
          <w:lang w:val="en-GB" w:eastAsia="zh-CN"/>
        </w:rPr>
        <w:t xml:space="preserve"> is configured. </w:t>
      </w:r>
      <w:r w:rsidR="00FB5C7E">
        <w:rPr>
          <w:rFonts w:ascii="Times New Roman" w:eastAsiaTheme="minorEastAsia" w:hAnsi="Times New Roman"/>
          <w:szCs w:val="20"/>
          <w:lang w:val="en-GB" w:eastAsia="zh-CN"/>
        </w:rPr>
        <w:t>F</w:t>
      </w:r>
      <w:r>
        <w:rPr>
          <w:rFonts w:ascii="Times New Roman" w:eastAsiaTheme="minorEastAsia" w:hAnsi="Times New Roman"/>
          <w:szCs w:val="20"/>
          <w:lang w:val="en-GB" w:eastAsia="zh-CN"/>
        </w:rPr>
        <w:t xml:space="preserve">ollowing </w:t>
      </w:r>
      <w:r w:rsidR="007146A3">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 xml:space="preserve">current spec, the </w:t>
      </w:r>
      <w:r>
        <w:rPr>
          <w:rFonts w:ascii="Times New Roman" w:eastAsiaTheme="minorEastAsia" w:hAnsi="Times New Roman" w:hint="eastAsia"/>
          <w:szCs w:val="20"/>
          <w:lang w:val="en-GB" w:eastAsia="zh-CN"/>
        </w:rPr>
        <w:t>DCI</w:t>
      </w:r>
      <w:r>
        <w:rPr>
          <w:rFonts w:ascii="Times New Roman" w:eastAsiaTheme="minorEastAsia" w:hAnsi="Times New Roman"/>
          <w:szCs w:val="20"/>
          <w:lang w:val="en-GB" w:eastAsia="zh-CN"/>
        </w:rPr>
        <w:t xml:space="preserve"> size budget</w:t>
      </w:r>
      <w:r w:rsidR="00A72489">
        <w:rPr>
          <w:rFonts w:ascii="Times New Roman" w:eastAsiaTheme="minorEastAsia" w:hAnsi="Times New Roman"/>
          <w:szCs w:val="20"/>
          <w:lang w:val="en-GB" w:eastAsia="zh-CN"/>
        </w:rPr>
        <w:t xml:space="preserve"> </w:t>
      </w:r>
      <w:r w:rsidR="00FB5C7E">
        <w:rPr>
          <w:rFonts w:ascii="Times New Roman" w:eastAsiaTheme="minorEastAsia" w:hAnsi="Times New Roman"/>
          <w:szCs w:val="20"/>
          <w:lang w:val="en-GB" w:eastAsia="zh-CN"/>
        </w:rPr>
        <w:t>is</w:t>
      </w:r>
      <w:r w:rsidR="00A72489">
        <w:rPr>
          <w:rFonts w:ascii="Times New Roman" w:eastAsiaTheme="minorEastAsia" w:hAnsi="Times New Roman"/>
          <w:szCs w:val="20"/>
          <w:lang w:val="en-GB" w:eastAsia="zh-CN"/>
        </w:rPr>
        <w:t xml:space="preserve"> defined considering DCIs from both </w:t>
      </w:r>
      <w:proofErr w:type="spellStart"/>
      <w:r w:rsidR="00A72489">
        <w:rPr>
          <w:rFonts w:ascii="Times New Roman" w:eastAsiaTheme="minorEastAsia" w:hAnsi="Times New Roman"/>
          <w:szCs w:val="20"/>
          <w:lang w:val="en-GB" w:eastAsia="zh-CN"/>
        </w:rPr>
        <w:t>sScell</w:t>
      </w:r>
      <w:proofErr w:type="spellEnd"/>
      <w:r w:rsidR="00A72489">
        <w:rPr>
          <w:rFonts w:ascii="Times New Roman" w:eastAsiaTheme="minorEastAsia" w:hAnsi="Times New Roman"/>
          <w:szCs w:val="20"/>
          <w:lang w:val="en-GB" w:eastAsia="zh-CN"/>
        </w:rPr>
        <w:t xml:space="preserve"> and </w:t>
      </w:r>
      <w:r w:rsidR="00921DFF">
        <w:rPr>
          <w:rFonts w:ascii="Times New Roman" w:eastAsiaTheme="minorEastAsia" w:hAnsi="Times New Roman"/>
          <w:szCs w:val="20"/>
          <w:lang w:val="en-GB" w:eastAsia="zh-CN"/>
        </w:rPr>
        <w:t>P(S)cell</w:t>
      </w:r>
      <w:r w:rsidR="00FB5C7E">
        <w:rPr>
          <w:rFonts w:ascii="Times New Roman" w:eastAsiaTheme="minorEastAsia" w:hAnsi="Times New Roman"/>
          <w:szCs w:val="20"/>
          <w:lang w:val="en-GB" w:eastAsia="zh-CN"/>
        </w:rPr>
        <w:t>, i.e.,</w:t>
      </w:r>
      <w:r w:rsidR="00A72489">
        <w:rPr>
          <w:rFonts w:ascii="Times New Roman" w:eastAsiaTheme="minorEastAsia" w:hAnsi="Times New Roman"/>
          <w:szCs w:val="20"/>
          <w:lang w:val="en-GB" w:eastAsia="zh-CN"/>
        </w:rPr>
        <w:t xml:space="preserve"> the same DCI format from different scheduling cells should have the same DCI size. </w:t>
      </w:r>
    </w:p>
    <w:p w14:paraId="160117D0" w14:textId="297263F5" w:rsidR="00A72489" w:rsidRDefault="00842F5A" w:rsidP="00591DE0">
      <w:pPr>
        <w:pStyle w:val="a0"/>
        <w:rPr>
          <w:rFonts w:ascii="Times New Roman" w:eastAsiaTheme="minorEastAsia" w:hAnsi="Times New Roman"/>
          <w:szCs w:val="20"/>
          <w:lang w:val="en-GB" w:eastAsia="zh-CN"/>
        </w:rPr>
      </w:pPr>
      <w:r>
        <w:rPr>
          <w:rFonts w:ascii="Times New Roman" w:eastAsiaTheme="minorEastAsia" w:hAnsi="Times New Roman"/>
          <w:szCs w:val="20"/>
          <w:lang w:val="en-GB" w:eastAsia="zh-CN"/>
        </w:rPr>
        <w:t>Besides</w:t>
      </w:r>
      <w:r w:rsidR="00AC46E1">
        <w:rPr>
          <w:rFonts w:ascii="Times New Roman" w:eastAsiaTheme="minorEastAsia" w:hAnsi="Times New Roman"/>
          <w:szCs w:val="20"/>
          <w:lang w:val="en-GB" w:eastAsia="zh-CN"/>
        </w:rPr>
        <w:t xml:space="preserve"> </w:t>
      </w:r>
      <w:r w:rsidR="007146A3">
        <w:rPr>
          <w:rFonts w:ascii="Times New Roman" w:eastAsiaTheme="minorEastAsia" w:hAnsi="Times New Roman"/>
          <w:szCs w:val="20"/>
          <w:lang w:val="en-GB" w:eastAsia="zh-CN"/>
        </w:rPr>
        <w:t xml:space="preserve">the </w:t>
      </w:r>
      <w:r w:rsidR="00AC46E1">
        <w:rPr>
          <w:rFonts w:ascii="Times New Roman" w:eastAsiaTheme="minorEastAsia" w:hAnsi="Times New Roman"/>
          <w:szCs w:val="20"/>
          <w:lang w:val="en-GB" w:eastAsia="zh-CN"/>
        </w:rPr>
        <w:t>CIF field</w:t>
      </w:r>
      <w:r w:rsidR="00A72489">
        <w:rPr>
          <w:rFonts w:ascii="Times New Roman" w:eastAsiaTheme="minorEastAsia" w:hAnsi="Times New Roman"/>
          <w:szCs w:val="20"/>
          <w:lang w:val="en-GB" w:eastAsia="zh-CN"/>
        </w:rPr>
        <w:t>, the following three fields</w:t>
      </w:r>
      <w:r w:rsidR="00236175">
        <w:rPr>
          <w:rFonts w:ascii="Times New Roman" w:eastAsiaTheme="minorEastAsia" w:hAnsi="Times New Roman"/>
          <w:szCs w:val="20"/>
          <w:lang w:val="en-GB" w:eastAsia="zh-CN"/>
        </w:rPr>
        <w:t>,</w:t>
      </w:r>
      <w:r w:rsidR="00A72489">
        <w:rPr>
          <w:rFonts w:ascii="Times New Roman" w:eastAsiaTheme="minorEastAsia" w:hAnsi="Times New Roman"/>
          <w:szCs w:val="20"/>
          <w:lang w:val="en-GB" w:eastAsia="zh-CN"/>
        </w:rPr>
        <w:t xml:space="preserve"> </w:t>
      </w:r>
      <w:r w:rsidR="00236175">
        <w:rPr>
          <w:rFonts w:ascii="Times New Roman" w:eastAsiaTheme="minorEastAsia" w:hAnsi="Times New Roman" w:hint="eastAsia"/>
          <w:szCs w:val="20"/>
          <w:lang w:val="en-GB" w:eastAsia="zh-CN"/>
        </w:rPr>
        <w:t>the</w:t>
      </w:r>
      <w:r w:rsidR="00236175">
        <w:rPr>
          <w:rFonts w:ascii="Times New Roman" w:eastAsiaTheme="minorEastAsia" w:hAnsi="Times New Roman"/>
          <w:szCs w:val="20"/>
          <w:lang w:val="en-GB" w:eastAsia="zh-CN"/>
        </w:rPr>
        <w:t xml:space="preserve"> </w:t>
      </w:r>
      <w:r w:rsidR="00236175">
        <w:rPr>
          <w:rFonts w:ascii="Times New Roman" w:eastAsiaTheme="minorEastAsia" w:hAnsi="Times New Roman" w:hint="eastAsia"/>
          <w:szCs w:val="20"/>
          <w:lang w:val="en-GB" w:eastAsia="zh-CN"/>
        </w:rPr>
        <w:t>pres</w:t>
      </w:r>
      <w:r w:rsidR="00236175">
        <w:rPr>
          <w:rFonts w:ascii="Times New Roman" w:eastAsiaTheme="minorEastAsia" w:hAnsi="Times New Roman"/>
          <w:szCs w:val="20"/>
          <w:lang w:val="en-GB" w:eastAsia="zh-CN"/>
        </w:rPr>
        <w:t>ence of which depend</w:t>
      </w:r>
      <w:r w:rsidR="00BF44A8">
        <w:rPr>
          <w:rFonts w:ascii="Times New Roman" w:eastAsiaTheme="minorEastAsia" w:hAnsi="Times New Roman"/>
          <w:szCs w:val="20"/>
          <w:lang w:val="en-GB" w:eastAsia="zh-CN"/>
        </w:rPr>
        <w:t>s</w:t>
      </w:r>
      <w:r w:rsidR="004B6D1D">
        <w:rPr>
          <w:rFonts w:ascii="Times New Roman" w:eastAsiaTheme="minorEastAsia" w:hAnsi="Times New Roman"/>
          <w:szCs w:val="20"/>
          <w:lang w:val="en-GB" w:eastAsia="zh-CN"/>
        </w:rPr>
        <w:t xml:space="preserve"> on the scheduling cell configuration, </w:t>
      </w:r>
      <w:r w:rsidR="00A72489">
        <w:rPr>
          <w:rFonts w:ascii="Times New Roman" w:eastAsiaTheme="minorEastAsia" w:hAnsi="Times New Roman"/>
          <w:szCs w:val="20"/>
          <w:lang w:val="en-GB" w:eastAsia="zh-CN"/>
        </w:rPr>
        <w:t>may result in different DCI size</w:t>
      </w:r>
      <w:r w:rsidR="00EB7F13">
        <w:rPr>
          <w:rFonts w:ascii="Times New Roman" w:eastAsiaTheme="minorEastAsia" w:hAnsi="Times New Roman"/>
          <w:szCs w:val="20"/>
          <w:lang w:val="en-GB" w:eastAsia="zh-CN"/>
        </w:rPr>
        <w:t>s</w:t>
      </w:r>
      <w:r w:rsidR="00A72489">
        <w:rPr>
          <w:rFonts w:ascii="Times New Roman" w:eastAsiaTheme="minorEastAsia" w:hAnsi="Times New Roman"/>
          <w:szCs w:val="20"/>
          <w:lang w:val="en-GB" w:eastAsia="zh-CN"/>
        </w:rPr>
        <w:t xml:space="preserve"> </w:t>
      </w:r>
      <w:r w:rsidR="00B765D4">
        <w:rPr>
          <w:rFonts w:ascii="Times New Roman" w:eastAsiaTheme="minorEastAsia" w:hAnsi="Times New Roman"/>
          <w:szCs w:val="20"/>
          <w:lang w:val="en-GB" w:eastAsia="zh-CN"/>
        </w:rPr>
        <w:t>even for the same DCI formation (</w:t>
      </w:r>
      <w:proofErr w:type="gramStart"/>
      <w:r w:rsidR="00B765D4">
        <w:rPr>
          <w:rFonts w:ascii="Times New Roman" w:eastAsiaTheme="minorEastAsia" w:hAnsi="Times New Roman"/>
          <w:szCs w:val="20"/>
          <w:lang w:val="en-GB" w:eastAsia="zh-CN"/>
        </w:rPr>
        <w:t>i.e.</w:t>
      </w:r>
      <w:proofErr w:type="gramEnd"/>
      <w:r w:rsidR="00B765D4">
        <w:rPr>
          <w:rFonts w:ascii="Times New Roman" w:eastAsiaTheme="minorEastAsia" w:hAnsi="Times New Roman"/>
          <w:szCs w:val="20"/>
          <w:lang w:val="en-GB" w:eastAsia="zh-CN"/>
        </w:rPr>
        <w:t xml:space="preserve"> DCI 0_1</w:t>
      </w:r>
      <w:r w:rsidR="00236175">
        <w:rPr>
          <w:rFonts w:ascii="Times New Roman" w:eastAsiaTheme="minorEastAsia" w:hAnsi="Times New Roman"/>
          <w:szCs w:val="20"/>
          <w:lang w:val="en-GB" w:eastAsia="zh-CN"/>
        </w:rPr>
        <w:t xml:space="preserve">, 1_1, </w:t>
      </w:r>
      <w:r w:rsidR="00D07686">
        <w:rPr>
          <w:rFonts w:ascii="Times New Roman" w:eastAsiaTheme="minorEastAsia" w:hAnsi="Times New Roman"/>
          <w:szCs w:val="20"/>
          <w:lang w:val="en-GB" w:eastAsia="zh-CN"/>
        </w:rPr>
        <w:t>0_2</w:t>
      </w:r>
      <w:r w:rsidR="00B765D4">
        <w:rPr>
          <w:rFonts w:ascii="Times New Roman" w:eastAsiaTheme="minorEastAsia" w:hAnsi="Times New Roman"/>
          <w:szCs w:val="20"/>
          <w:lang w:val="en-GB" w:eastAsia="zh-CN"/>
        </w:rPr>
        <w:t xml:space="preserve"> and </w:t>
      </w:r>
      <w:r w:rsidR="00D07686">
        <w:rPr>
          <w:rFonts w:ascii="Times New Roman" w:eastAsiaTheme="minorEastAsia" w:hAnsi="Times New Roman"/>
          <w:szCs w:val="20"/>
          <w:lang w:val="en-GB" w:eastAsia="zh-CN"/>
        </w:rPr>
        <w:t>1</w:t>
      </w:r>
      <w:r w:rsidR="00B765D4">
        <w:rPr>
          <w:rFonts w:ascii="Times New Roman" w:eastAsiaTheme="minorEastAsia" w:hAnsi="Times New Roman"/>
          <w:szCs w:val="20"/>
          <w:lang w:val="en-GB" w:eastAsia="zh-CN"/>
        </w:rPr>
        <w:t>_</w:t>
      </w:r>
      <w:r w:rsidR="00D07686">
        <w:rPr>
          <w:rFonts w:ascii="Times New Roman" w:eastAsiaTheme="minorEastAsia" w:hAnsi="Times New Roman"/>
          <w:szCs w:val="20"/>
          <w:lang w:val="en-GB" w:eastAsia="zh-CN"/>
        </w:rPr>
        <w:t>2</w:t>
      </w:r>
      <w:r w:rsidR="00B765D4">
        <w:rPr>
          <w:rFonts w:ascii="Times New Roman" w:eastAsiaTheme="minorEastAsia" w:hAnsi="Times New Roman"/>
          <w:szCs w:val="20"/>
          <w:lang w:val="en-GB" w:eastAsia="zh-CN"/>
        </w:rPr>
        <w:t xml:space="preserve">) </w:t>
      </w:r>
      <w:r w:rsidR="00A72489">
        <w:rPr>
          <w:rFonts w:ascii="Times New Roman" w:eastAsiaTheme="minorEastAsia" w:hAnsi="Times New Roman"/>
          <w:szCs w:val="20"/>
          <w:lang w:val="en-GB" w:eastAsia="zh-CN"/>
        </w:rPr>
        <w:t xml:space="preserve">in </w:t>
      </w:r>
      <w:r w:rsidR="00921DFF">
        <w:rPr>
          <w:rFonts w:ascii="Times New Roman" w:eastAsiaTheme="minorEastAsia" w:hAnsi="Times New Roman"/>
          <w:szCs w:val="20"/>
          <w:lang w:val="en-GB" w:eastAsia="zh-CN"/>
        </w:rPr>
        <w:t>P(S)cell</w:t>
      </w:r>
      <w:r w:rsidR="00A72489">
        <w:rPr>
          <w:rFonts w:ascii="Times New Roman" w:eastAsiaTheme="minorEastAsia" w:hAnsi="Times New Roman"/>
          <w:szCs w:val="20"/>
          <w:lang w:val="en-GB" w:eastAsia="zh-CN"/>
        </w:rPr>
        <w:t xml:space="preserve"> and </w:t>
      </w:r>
      <w:proofErr w:type="spellStart"/>
      <w:r w:rsidR="00A72489">
        <w:rPr>
          <w:rFonts w:ascii="Times New Roman" w:eastAsiaTheme="minorEastAsia" w:hAnsi="Times New Roman"/>
          <w:szCs w:val="20"/>
          <w:lang w:val="en-GB" w:eastAsia="zh-CN"/>
        </w:rPr>
        <w:t>sScell</w:t>
      </w:r>
      <w:proofErr w:type="spellEnd"/>
      <w:r w:rsidR="00A72489">
        <w:rPr>
          <w:rFonts w:ascii="Times New Roman" w:eastAsiaTheme="minorEastAsia" w:hAnsi="Times New Roman"/>
          <w:szCs w:val="20"/>
          <w:lang w:val="en-GB" w:eastAsia="zh-CN"/>
        </w:rPr>
        <w:t>:</w:t>
      </w:r>
    </w:p>
    <w:p w14:paraId="39129CF2" w14:textId="5C442E2D" w:rsidR="00A72489" w:rsidRPr="00A72489" w:rsidRDefault="00A72489" w:rsidP="00A72489">
      <w:pPr>
        <w:pStyle w:val="a0"/>
        <w:numPr>
          <w:ilvl w:val="0"/>
          <w:numId w:val="22"/>
        </w:numPr>
        <w:rPr>
          <w:rFonts w:ascii="Times New Roman" w:eastAsiaTheme="minorEastAsia" w:hAnsi="Times New Roman"/>
          <w:szCs w:val="20"/>
          <w:lang w:val="en-GB" w:eastAsia="zh-CN"/>
        </w:rPr>
      </w:pPr>
      <w:proofErr w:type="spellStart"/>
      <w:r w:rsidRPr="00A72489">
        <w:rPr>
          <w:rFonts w:ascii="Times New Roman" w:hAnsi="Times New Roman"/>
          <w:lang w:eastAsia="zh-CN"/>
        </w:rPr>
        <w:t>SCell</w:t>
      </w:r>
      <w:proofErr w:type="spellEnd"/>
      <w:r w:rsidRPr="00A72489">
        <w:rPr>
          <w:rFonts w:ascii="Times New Roman" w:hAnsi="Times New Roman"/>
          <w:lang w:eastAsia="zh-CN"/>
        </w:rPr>
        <w:t xml:space="preserve"> dormancy indication</w:t>
      </w:r>
      <w:r>
        <w:rPr>
          <w:rFonts w:ascii="Times New Roman" w:hAnsi="Times New Roman"/>
          <w:lang w:eastAsia="zh-CN"/>
        </w:rPr>
        <w:t xml:space="preserve"> in DCI 0_1 and 1_1</w:t>
      </w:r>
    </w:p>
    <w:p w14:paraId="3EAC6EEE" w14:textId="268449D1" w:rsidR="00A72489" w:rsidRDefault="00A72489" w:rsidP="00A72489">
      <w:pPr>
        <w:pStyle w:val="a0"/>
        <w:numPr>
          <w:ilvl w:val="0"/>
          <w:numId w:val="22"/>
        </w:numPr>
        <w:rPr>
          <w:rFonts w:ascii="Times New Roman" w:hAnsi="Times New Roman"/>
          <w:lang w:eastAsia="zh-CN"/>
        </w:rPr>
      </w:pPr>
      <w:r w:rsidRPr="00A72489">
        <w:rPr>
          <w:rFonts w:ascii="Times New Roman" w:hAnsi="Times New Roman" w:hint="eastAsia"/>
          <w:lang w:eastAsia="zh-CN"/>
        </w:rPr>
        <w:t>Transmission configuration indication</w:t>
      </w:r>
      <w:r>
        <w:rPr>
          <w:rFonts w:ascii="Times New Roman" w:hAnsi="Times New Roman"/>
          <w:lang w:eastAsia="zh-CN"/>
        </w:rPr>
        <w:t xml:space="preserve"> in DCI 1_1</w:t>
      </w:r>
      <w:r w:rsidR="004B6D1D">
        <w:rPr>
          <w:rFonts w:ascii="Times New Roman" w:hAnsi="Times New Roman"/>
          <w:lang w:eastAsia="zh-CN"/>
        </w:rPr>
        <w:t xml:space="preserve"> and DCI 1_2</w:t>
      </w:r>
    </w:p>
    <w:p w14:paraId="25A7A3A9" w14:textId="14B392F7" w:rsidR="00D07686" w:rsidRPr="00D07686" w:rsidRDefault="00D64431" w:rsidP="00E71866">
      <w:pPr>
        <w:pStyle w:val="a0"/>
        <w:numPr>
          <w:ilvl w:val="1"/>
          <w:numId w:val="22"/>
        </w:numPr>
        <w:rPr>
          <w:rFonts w:ascii="Times New Roman" w:hAnsi="Times New Roman"/>
          <w:lang w:eastAsia="zh-CN"/>
        </w:rPr>
      </w:pPr>
      <w:r>
        <w:rPr>
          <w:rFonts w:ascii="Times New Roman" w:eastAsiaTheme="minorEastAsia" w:hAnsi="Times New Roman"/>
          <w:lang w:eastAsia="zh-CN"/>
        </w:rPr>
        <w:t>According to</w:t>
      </w:r>
      <w:r w:rsidR="004B6D1D">
        <w:rPr>
          <w:rFonts w:ascii="Times New Roman" w:eastAsiaTheme="minorEastAsia" w:hAnsi="Times New Roman"/>
          <w:lang w:eastAsia="zh-CN"/>
        </w:rPr>
        <w:t xml:space="preserve"> the cited highlighted text</w:t>
      </w:r>
      <w:r w:rsidR="00D07686">
        <w:rPr>
          <w:rFonts w:ascii="Times New Roman" w:eastAsiaTheme="minorEastAsia" w:hAnsi="Times New Roman"/>
          <w:lang w:eastAsia="zh-CN"/>
        </w:rPr>
        <w:t xml:space="preserve"> below</w:t>
      </w:r>
      <w:r w:rsidR="004B6D1D">
        <w:rPr>
          <w:rFonts w:ascii="Times New Roman" w:eastAsiaTheme="minorEastAsia" w:hAnsi="Times New Roman"/>
          <w:lang w:eastAsia="zh-CN"/>
        </w:rPr>
        <w:t xml:space="preserve">, </w:t>
      </w:r>
      <w:proofErr w:type="gramStart"/>
      <w:r w:rsidR="004B6D1D">
        <w:rPr>
          <w:rFonts w:ascii="Times New Roman" w:eastAsiaTheme="minorEastAsia" w:hAnsi="Times New Roman"/>
          <w:lang w:eastAsia="zh-CN"/>
        </w:rPr>
        <w:t>it can be seen that this</w:t>
      </w:r>
      <w:proofErr w:type="gramEnd"/>
      <w:r w:rsidR="004B6D1D">
        <w:rPr>
          <w:rFonts w:ascii="Times New Roman" w:eastAsiaTheme="minorEastAsia" w:hAnsi="Times New Roman"/>
          <w:lang w:eastAsia="zh-CN"/>
        </w:rPr>
        <w:t xml:space="preserve"> field </w:t>
      </w:r>
      <w:r w:rsidR="00CC25A7">
        <w:rPr>
          <w:rFonts w:ascii="Times New Roman" w:eastAsiaTheme="minorEastAsia" w:hAnsi="Times New Roman"/>
          <w:lang w:eastAsia="zh-CN"/>
        </w:rPr>
        <w:t>may be</w:t>
      </w:r>
      <w:r w:rsidR="004B6D1D">
        <w:rPr>
          <w:rFonts w:ascii="Times New Roman" w:eastAsiaTheme="minorEastAsia" w:hAnsi="Times New Roman"/>
          <w:lang w:eastAsia="zh-CN"/>
        </w:rPr>
        <w:t xml:space="preserve"> mandatorily present</w:t>
      </w:r>
      <w:r w:rsidR="00236175">
        <w:rPr>
          <w:rFonts w:ascii="Times New Roman" w:eastAsiaTheme="minorEastAsia" w:hAnsi="Times New Roman"/>
          <w:lang w:eastAsia="zh-CN"/>
        </w:rPr>
        <w:t xml:space="preserve"> in DCI</w:t>
      </w:r>
      <w:r w:rsidR="004B6D1D">
        <w:rPr>
          <w:rFonts w:ascii="Times New Roman" w:eastAsiaTheme="minorEastAsia" w:hAnsi="Times New Roman"/>
          <w:lang w:eastAsia="zh-CN"/>
        </w:rPr>
        <w:t xml:space="preserve"> for CCS</w:t>
      </w:r>
      <w:r>
        <w:rPr>
          <w:rFonts w:ascii="Times New Roman" w:eastAsiaTheme="minorEastAsia" w:hAnsi="Times New Roman"/>
          <w:lang w:eastAsia="zh-CN"/>
        </w:rPr>
        <w:t xml:space="preserve"> case</w:t>
      </w:r>
      <w:r w:rsidR="00CC25A7">
        <w:rPr>
          <w:rFonts w:ascii="Times New Roman" w:eastAsiaTheme="minorEastAsia" w:hAnsi="Times New Roman"/>
          <w:lang w:eastAsia="zh-CN"/>
        </w:rPr>
        <w:t xml:space="preserve"> </w:t>
      </w:r>
    </w:p>
    <w:p w14:paraId="52B4165A" w14:textId="4819CE18" w:rsidR="00D07686" w:rsidRPr="00E71866" w:rsidRDefault="00B765D4" w:rsidP="00591DE0">
      <w:pPr>
        <w:pStyle w:val="a0"/>
        <w:numPr>
          <w:ilvl w:val="0"/>
          <w:numId w:val="22"/>
        </w:num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r>
        <w:rPr>
          <w:rFonts w:ascii="Times New Roman" w:eastAsiaTheme="minorEastAsia" w:hAnsi="Times New Roman"/>
          <w:szCs w:val="20"/>
          <w:lang w:val="en-GB" w:eastAsia="zh-CN"/>
        </w:rPr>
        <w:t xml:space="preserve"> bit padding bit in </w:t>
      </w:r>
      <w:r w:rsidR="00D07686">
        <w:rPr>
          <w:rFonts w:ascii="Times New Roman" w:eastAsiaTheme="minorEastAsia" w:hAnsi="Times New Roman"/>
          <w:szCs w:val="20"/>
          <w:lang w:val="en-GB" w:eastAsia="zh-CN"/>
        </w:rPr>
        <w:t xml:space="preserve">DCI 0_1 and DCI 1_1 according to </w:t>
      </w:r>
      <w:r>
        <w:rPr>
          <w:rFonts w:ascii="Times New Roman" w:eastAsiaTheme="minorEastAsia" w:hAnsi="Times New Roman"/>
          <w:szCs w:val="20"/>
          <w:lang w:val="en-GB" w:eastAsia="zh-CN"/>
        </w:rPr>
        <w:t xml:space="preserve">DCI size alignment procedure step </w:t>
      </w:r>
      <w:proofErr w:type="gramStart"/>
      <w:r>
        <w:rPr>
          <w:rFonts w:ascii="Times New Roman" w:eastAsiaTheme="minorEastAsia" w:hAnsi="Times New Roman"/>
          <w:szCs w:val="20"/>
          <w:lang w:val="en-GB" w:eastAsia="zh-CN"/>
        </w:rPr>
        <w:t>2</w:t>
      </w:r>
      <w:r w:rsidR="00D07686">
        <w:rPr>
          <w:rFonts w:ascii="Times New Roman" w:eastAsiaTheme="minorEastAsia" w:hAnsi="Times New Roman"/>
          <w:szCs w:val="20"/>
          <w:lang w:val="en-GB" w:eastAsia="zh-CN"/>
        </w:rPr>
        <w:t xml:space="preserve"> </w:t>
      </w:r>
      <w:r w:rsidR="00921DFF">
        <w:rPr>
          <w:rFonts w:ascii="Times New Roman" w:eastAsiaTheme="minorEastAsia" w:hAnsi="Times New Roman"/>
          <w:szCs w:val="20"/>
          <w:lang w:eastAsia="zh-CN"/>
        </w:rPr>
        <w:t xml:space="preserve"> when</w:t>
      </w:r>
      <w:proofErr w:type="gramEnd"/>
      <w:r w:rsidR="00921DFF">
        <w:rPr>
          <w:rFonts w:ascii="Times New Roman" w:eastAsiaTheme="minorEastAsia" w:hAnsi="Times New Roman"/>
          <w:szCs w:val="20"/>
          <w:lang w:eastAsia="zh-CN"/>
        </w:rPr>
        <w:t xml:space="preserve"> </w:t>
      </w:r>
      <w:r w:rsidR="00E71866">
        <w:rPr>
          <w:rFonts w:ascii="Times New Roman" w:eastAsiaTheme="minorEastAsia" w:hAnsi="Times New Roman"/>
          <w:szCs w:val="20"/>
          <w:lang w:eastAsia="zh-CN"/>
        </w:rPr>
        <w:t xml:space="preserve">the </w:t>
      </w:r>
      <w:r w:rsidR="00921DFF">
        <w:rPr>
          <w:rFonts w:ascii="Times New Roman" w:eastAsiaTheme="minorEastAsia" w:hAnsi="Times New Roman"/>
          <w:szCs w:val="20"/>
          <w:lang w:eastAsia="zh-CN"/>
        </w:rPr>
        <w:t xml:space="preserve">size of DCI 0_1 or DCI 1_1 in a USS is equal to the size of DCI 0_0/1_0 in another USS </w:t>
      </w:r>
      <w:r w:rsidR="00921DFF">
        <w:rPr>
          <w:rFonts w:ascii="Times New Roman" w:eastAsiaTheme="minorEastAsia" w:hAnsi="Times New Roman"/>
          <w:szCs w:val="20"/>
          <w:lang w:eastAsia="zh-CN"/>
        </w:rPr>
        <w:fldChar w:fldCharType="begin"/>
      </w:r>
      <w:r w:rsidR="00921DFF">
        <w:rPr>
          <w:rFonts w:ascii="Times New Roman" w:eastAsiaTheme="minorEastAsia" w:hAnsi="Times New Roman"/>
          <w:szCs w:val="20"/>
          <w:lang w:eastAsia="zh-CN"/>
        </w:rPr>
        <w:instrText xml:space="preserve"> REF _Ref86774956 \r \h </w:instrText>
      </w:r>
      <w:r w:rsidR="00921DFF">
        <w:rPr>
          <w:rFonts w:ascii="Times New Roman" w:eastAsiaTheme="minorEastAsia" w:hAnsi="Times New Roman"/>
          <w:szCs w:val="20"/>
          <w:lang w:eastAsia="zh-CN"/>
        </w:rPr>
      </w:r>
      <w:r w:rsidR="00921DFF">
        <w:rPr>
          <w:rFonts w:ascii="Times New Roman" w:eastAsiaTheme="minorEastAsia" w:hAnsi="Times New Roman"/>
          <w:szCs w:val="20"/>
          <w:lang w:eastAsia="zh-CN"/>
        </w:rPr>
        <w:fldChar w:fldCharType="separate"/>
      </w:r>
      <w:r w:rsidR="00127747">
        <w:rPr>
          <w:rFonts w:ascii="Times New Roman" w:eastAsiaTheme="minorEastAsia" w:hAnsi="Times New Roman"/>
          <w:szCs w:val="20"/>
          <w:lang w:eastAsia="zh-CN"/>
        </w:rPr>
        <w:t>[4]</w:t>
      </w:r>
      <w:r w:rsidR="00921DFF">
        <w:rPr>
          <w:rFonts w:ascii="Times New Roman" w:eastAsiaTheme="minorEastAsia" w:hAnsi="Times New Roman"/>
          <w:szCs w:val="20"/>
          <w:lang w:eastAsia="zh-CN"/>
        </w:rPr>
        <w:fldChar w:fldCharType="end"/>
      </w:r>
      <w:r w:rsidR="00921DFF">
        <w:rPr>
          <w:rFonts w:ascii="Times New Roman" w:eastAsiaTheme="minorEastAsia" w:hAnsi="Times New Roman"/>
          <w:szCs w:val="20"/>
          <w:lang w:eastAsia="zh-CN"/>
        </w:rPr>
        <w:t>.</w:t>
      </w:r>
    </w:p>
    <w:p w14:paraId="54472F80" w14:textId="77777777" w:rsidR="00D07686" w:rsidRDefault="00D07686" w:rsidP="00D07686">
      <w:pPr>
        <w:pStyle w:val="PL"/>
      </w:pPr>
      <w:r>
        <w:t xml:space="preserve">ControlResourceSet ::=              </w:t>
      </w:r>
      <w:r>
        <w:rPr>
          <w:color w:val="993366"/>
        </w:rPr>
        <w:t>SEQUENCE</w:t>
      </w:r>
      <w:r>
        <w:t xml:space="preserve"> {</w:t>
      </w:r>
    </w:p>
    <w:p w14:paraId="49F627DA" w14:textId="77777777" w:rsidR="00D07686" w:rsidRDefault="00D07686" w:rsidP="00D07686">
      <w:pPr>
        <w:pStyle w:val="PL"/>
      </w:pPr>
      <w:r>
        <w:t xml:space="preserve">    controlResourceSetId                ControlResourceSetId,</w:t>
      </w:r>
    </w:p>
    <w:p w14:paraId="0363B4AF" w14:textId="77777777" w:rsidR="00D07686" w:rsidRDefault="00D07686" w:rsidP="00D07686">
      <w:pPr>
        <w:pStyle w:val="PL"/>
      </w:pPr>
    </w:p>
    <w:p w14:paraId="231752ED" w14:textId="77777777" w:rsidR="00D07686" w:rsidRDefault="00D07686" w:rsidP="00D07686">
      <w:pPr>
        <w:pStyle w:val="PL"/>
      </w:pPr>
      <w:r>
        <w:t xml:space="preserve">    frequencyDomainResources            </w:t>
      </w:r>
      <w:r>
        <w:rPr>
          <w:color w:val="993366"/>
        </w:rPr>
        <w:t>BIT</w:t>
      </w:r>
      <w:r>
        <w:t xml:space="preserve"> </w:t>
      </w:r>
      <w:r>
        <w:rPr>
          <w:color w:val="993366"/>
        </w:rPr>
        <w:t>STRING</w:t>
      </w:r>
      <w:r>
        <w:t xml:space="preserve"> (</w:t>
      </w:r>
      <w:r>
        <w:rPr>
          <w:color w:val="993366"/>
        </w:rPr>
        <w:t>SIZE</w:t>
      </w:r>
      <w:r>
        <w:t xml:space="preserve"> (45)),</w:t>
      </w:r>
    </w:p>
    <w:p w14:paraId="50D50E29" w14:textId="77777777" w:rsidR="00D07686" w:rsidRDefault="00D07686" w:rsidP="00D07686">
      <w:pPr>
        <w:pStyle w:val="PL"/>
      </w:pPr>
      <w:r>
        <w:t xml:space="preserve">    duration                            </w:t>
      </w:r>
      <w:r>
        <w:rPr>
          <w:color w:val="993366"/>
        </w:rPr>
        <w:t>INTEGER</w:t>
      </w:r>
      <w:r>
        <w:t xml:space="preserve"> (1..maxCoReSetDuration),</w:t>
      </w:r>
    </w:p>
    <w:p w14:paraId="188D205A" w14:textId="77777777" w:rsidR="00D07686" w:rsidRDefault="00D07686" w:rsidP="00D07686">
      <w:pPr>
        <w:pStyle w:val="PL"/>
      </w:pPr>
      <w:r>
        <w:t xml:space="preserve">    cce-REG-MappingType                 </w:t>
      </w:r>
      <w:r>
        <w:rPr>
          <w:color w:val="993366"/>
        </w:rPr>
        <w:t>CHOICE</w:t>
      </w:r>
      <w:r>
        <w:t xml:space="preserve"> {</w:t>
      </w:r>
    </w:p>
    <w:p w14:paraId="791ECDEC" w14:textId="77777777" w:rsidR="00D07686" w:rsidRDefault="00D07686" w:rsidP="00D07686">
      <w:pPr>
        <w:pStyle w:val="PL"/>
      </w:pPr>
      <w:r>
        <w:t xml:space="preserve">        interleaved                         </w:t>
      </w:r>
      <w:r>
        <w:rPr>
          <w:color w:val="993366"/>
        </w:rPr>
        <w:t>SEQUENCE</w:t>
      </w:r>
      <w:r>
        <w:t xml:space="preserve"> {</w:t>
      </w:r>
    </w:p>
    <w:p w14:paraId="2DCEBD8A" w14:textId="77777777" w:rsidR="00D07686" w:rsidRDefault="00D07686" w:rsidP="00D07686">
      <w:pPr>
        <w:pStyle w:val="PL"/>
      </w:pPr>
      <w:r>
        <w:t xml:space="preserve">            reg-BundleSize                      </w:t>
      </w:r>
      <w:r>
        <w:rPr>
          <w:color w:val="993366"/>
        </w:rPr>
        <w:t>ENUMERATED</w:t>
      </w:r>
      <w:r>
        <w:t xml:space="preserve"> {n2, n3, n6},</w:t>
      </w:r>
    </w:p>
    <w:p w14:paraId="6F4A12B3" w14:textId="77777777" w:rsidR="00D07686" w:rsidRDefault="00D07686" w:rsidP="00D07686">
      <w:pPr>
        <w:pStyle w:val="PL"/>
      </w:pPr>
      <w:r>
        <w:t xml:space="preserve">            interleaverSize                     </w:t>
      </w:r>
      <w:r>
        <w:rPr>
          <w:color w:val="993366"/>
        </w:rPr>
        <w:t>ENUMERATED</w:t>
      </w:r>
      <w:r>
        <w:t xml:space="preserve"> {n2, n3, n6},</w:t>
      </w:r>
    </w:p>
    <w:p w14:paraId="07BC4661" w14:textId="77777777" w:rsidR="00D07686" w:rsidRDefault="00D07686" w:rsidP="00D07686">
      <w:pPr>
        <w:pStyle w:val="PL"/>
        <w:rPr>
          <w:color w:val="808080"/>
        </w:rPr>
      </w:pPr>
      <w:r>
        <w:t xml:space="preserve">            shiftIndex                          </w:t>
      </w:r>
      <w:r>
        <w:rPr>
          <w:color w:val="993366"/>
        </w:rPr>
        <w:t>INTEGER</w:t>
      </w:r>
      <w:r>
        <w:t xml:space="preserve">(0..maxNrofPhysicalResourceBlocks-1)       </w:t>
      </w:r>
      <w:r>
        <w:rPr>
          <w:color w:val="993366"/>
        </w:rPr>
        <w:t>OPTIONAL</w:t>
      </w:r>
      <w:r>
        <w:t xml:space="preserve"> </w:t>
      </w:r>
      <w:r>
        <w:rPr>
          <w:color w:val="808080"/>
        </w:rPr>
        <w:t>-- Need S</w:t>
      </w:r>
    </w:p>
    <w:p w14:paraId="5CE4B9B3" w14:textId="77777777" w:rsidR="00D07686" w:rsidRDefault="00D07686" w:rsidP="00D07686">
      <w:pPr>
        <w:pStyle w:val="PL"/>
      </w:pPr>
      <w:r>
        <w:t xml:space="preserve">        },</w:t>
      </w:r>
    </w:p>
    <w:p w14:paraId="4DB4E649" w14:textId="77777777" w:rsidR="00D07686" w:rsidRDefault="00D07686" w:rsidP="00D07686">
      <w:pPr>
        <w:pStyle w:val="PL"/>
      </w:pPr>
      <w:r>
        <w:t xml:space="preserve">        nonInterleaved                      </w:t>
      </w:r>
      <w:r>
        <w:rPr>
          <w:color w:val="993366"/>
        </w:rPr>
        <w:t>NULL</w:t>
      </w:r>
    </w:p>
    <w:p w14:paraId="2FF36BB1" w14:textId="77777777" w:rsidR="00D07686" w:rsidRDefault="00D07686" w:rsidP="00D07686">
      <w:pPr>
        <w:pStyle w:val="PL"/>
      </w:pPr>
      <w:r>
        <w:t xml:space="preserve">    },</w:t>
      </w:r>
    </w:p>
    <w:p w14:paraId="287731BB" w14:textId="77777777" w:rsidR="00D07686" w:rsidRDefault="00D07686" w:rsidP="00D07686">
      <w:pPr>
        <w:pStyle w:val="PL"/>
      </w:pPr>
      <w:r>
        <w:t xml:space="preserve">    precoderGranularity                 </w:t>
      </w:r>
      <w:r>
        <w:rPr>
          <w:color w:val="993366"/>
        </w:rPr>
        <w:t>ENUMERATED</w:t>
      </w:r>
      <w:r>
        <w:t xml:space="preserve"> {sameAsREG-bundle, allContiguousRBs},</w:t>
      </w:r>
    </w:p>
    <w:p w14:paraId="7FBB90E5" w14:textId="77777777" w:rsidR="00D07686" w:rsidRDefault="00D07686" w:rsidP="00D07686">
      <w:pPr>
        <w:pStyle w:val="PL"/>
        <w:rPr>
          <w:color w:val="808080"/>
        </w:rPr>
      </w:pPr>
      <w:r>
        <w:t xml:space="preserve">    tci-StatesPDCCH-ToAddList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NotSIB1-initialBWP</w:t>
      </w:r>
    </w:p>
    <w:p w14:paraId="59B2A9B6" w14:textId="77777777" w:rsidR="00D07686" w:rsidRDefault="00D07686" w:rsidP="00D07686">
      <w:pPr>
        <w:pStyle w:val="PL"/>
        <w:rPr>
          <w:color w:val="808080"/>
        </w:rPr>
      </w:pPr>
      <w:r>
        <w:t xml:space="preserve">    tci-StatesPDCCH-ToReleaseList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NotSIB1-initialBWP</w:t>
      </w:r>
    </w:p>
    <w:p w14:paraId="36258329" w14:textId="77777777" w:rsidR="00D07686" w:rsidRDefault="00D07686" w:rsidP="00D07686">
      <w:pPr>
        <w:pStyle w:val="PL"/>
      </w:pPr>
      <w:r>
        <w:t xml:space="preserve">    </w:t>
      </w:r>
    </w:p>
    <w:p w14:paraId="58257FC7" w14:textId="77777777" w:rsidR="00D07686" w:rsidRDefault="00D07686" w:rsidP="00D07686">
      <w:pPr>
        <w:pStyle w:val="PL"/>
        <w:rPr>
          <w:color w:val="808080"/>
        </w:rPr>
      </w:pPr>
      <w:r w:rsidRPr="003F10B6">
        <w:rPr>
          <w:highlight w:val="green"/>
        </w:rPr>
        <w:t xml:space="preserve">tci-PresentInDCI                        </w:t>
      </w:r>
      <w:r w:rsidRPr="003F10B6">
        <w:rPr>
          <w:color w:val="993366"/>
          <w:highlight w:val="green"/>
        </w:rPr>
        <w:t>ENUMERATED</w:t>
      </w:r>
      <w:r w:rsidRPr="003F10B6">
        <w:rPr>
          <w:highlight w:val="green"/>
        </w:rPr>
        <w:t xml:space="preserve"> {enabled}                                  </w:t>
      </w:r>
      <w:r w:rsidRPr="003F10B6">
        <w:rPr>
          <w:color w:val="993366"/>
          <w:highlight w:val="green"/>
        </w:rPr>
        <w:t>OPTIONAL</w:t>
      </w:r>
      <w:r w:rsidRPr="003F10B6">
        <w:rPr>
          <w:highlight w:val="green"/>
        </w:rPr>
        <w:t xml:space="preserve">, </w:t>
      </w:r>
      <w:r w:rsidRPr="003F10B6">
        <w:rPr>
          <w:color w:val="808080"/>
          <w:highlight w:val="green"/>
        </w:rPr>
        <w:t>-- Need S</w:t>
      </w:r>
    </w:p>
    <w:p w14:paraId="31A3E4DD" w14:textId="77777777" w:rsidR="00D07686" w:rsidRDefault="00D07686" w:rsidP="00D07686">
      <w:pPr>
        <w:pStyle w:val="PL"/>
        <w:rPr>
          <w:color w:val="808080"/>
        </w:rPr>
      </w:pPr>
      <w:r>
        <w:t xml:space="preserve">    pdcch-DMRS-ScramblingID                 </w:t>
      </w:r>
      <w:r>
        <w:rPr>
          <w:color w:val="993366"/>
        </w:rPr>
        <w:t>INTEGER</w:t>
      </w:r>
      <w:r>
        <w:t xml:space="preserve"> (0..65535)                                    </w:t>
      </w:r>
      <w:r>
        <w:rPr>
          <w:color w:val="993366"/>
        </w:rPr>
        <w:t>OPTIONAL</w:t>
      </w:r>
      <w:r>
        <w:t xml:space="preserve">, </w:t>
      </w:r>
      <w:r>
        <w:rPr>
          <w:color w:val="808080"/>
        </w:rPr>
        <w:t>-- Need S</w:t>
      </w:r>
    </w:p>
    <w:p w14:paraId="778FB784" w14:textId="77777777" w:rsidR="00D07686" w:rsidRDefault="00D07686" w:rsidP="00D07686">
      <w:pPr>
        <w:pStyle w:val="PL"/>
      </w:pPr>
      <w:r>
        <w:t xml:space="preserve">    ...,</w:t>
      </w:r>
    </w:p>
    <w:p w14:paraId="5F803CDC" w14:textId="77777777" w:rsidR="00D07686" w:rsidRDefault="00D07686" w:rsidP="00D07686">
      <w:pPr>
        <w:pStyle w:val="PL"/>
      </w:pPr>
      <w:r>
        <w:t xml:space="preserve">    [[</w:t>
      </w:r>
    </w:p>
    <w:p w14:paraId="55ABB224" w14:textId="77777777" w:rsidR="00D07686" w:rsidRDefault="00D07686" w:rsidP="00D07686">
      <w:pPr>
        <w:pStyle w:val="PL"/>
        <w:rPr>
          <w:color w:val="808080"/>
        </w:rPr>
      </w:pPr>
      <w:r>
        <w:t xml:space="preserve">    rb-Offset-r16                       </w:t>
      </w:r>
      <w:r>
        <w:rPr>
          <w:color w:val="993366"/>
        </w:rPr>
        <w:t>INTEGER</w:t>
      </w:r>
      <w:r>
        <w:t xml:space="preserve"> (0..5)                                            </w:t>
      </w:r>
      <w:r>
        <w:rPr>
          <w:color w:val="993366"/>
        </w:rPr>
        <w:t>OPTIONAL</w:t>
      </w:r>
      <w:r>
        <w:t xml:space="preserve">, </w:t>
      </w:r>
      <w:r>
        <w:rPr>
          <w:color w:val="808080"/>
        </w:rPr>
        <w:t>-- Need S</w:t>
      </w:r>
    </w:p>
    <w:p w14:paraId="36DDF056" w14:textId="77777777" w:rsidR="00D07686" w:rsidRDefault="00D07686" w:rsidP="00D07686">
      <w:pPr>
        <w:pStyle w:val="PL"/>
        <w:rPr>
          <w:color w:val="808080"/>
        </w:rPr>
      </w:pPr>
      <w:r>
        <w:t xml:space="preserve">    </w:t>
      </w:r>
      <w:r w:rsidRPr="003F10B6">
        <w:rPr>
          <w:highlight w:val="green"/>
        </w:rPr>
        <w:t xml:space="preserve">tci-PresentDCI-1-2-r16              </w:t>
      </w:r>
      <w:r w:rsidRPr="003F10B6">
        <w:rPr>
          <w:color w:val="993366"/>
          <w:highlight w:val="green"/>
        </w:rPr>
        <w:t>INTEGER</w:t>
      </w:r>
      <w:r w:rsidRPr="003F10B6">
        <w:rPr>
          <w:highlight w:val="green"/>
        </w:rPr>
        <w:t xml:space="preserve"> (1..3)                                            </w:t>
      </w:r>
      <w:r w:rsidRPr="003F10B6">
        <w:rPr>
          <w:color w:val="993366"/>
          <w:highlight w:val="green"/>
        </w:rPr>
        <w:t>OPTIONAL</w:t>
      </w:r>
      <w:r w:rsidRPr="003F10B6">
        <w:rPr>
          <w:highlight w:val="green"/>
        </w:rPr>
        <w:t xml:space="preserve">, </w:t>
      </w:r>
      <w:r w:rsidRPr="003F10B6">
        <w:rPr>
          <w:color w:val="808080"/>
          <w:highlight w:val="green"/>
        </w:rPr>
        <w:t>-- Need S</w:t>
      </w:r>
    </w:p>
    <w:p w14:paraId="7B59E43D" w14:textId="77777777" w:rsidR="00D07686" w:rsidRDefault="00D07686" w:rsidP="00D07686">
      <w:pPr>
        <w:pStyle w:val="PL"/>
        <w:rPr>
          <w:color w:val="808080"/>
        </w:rPr>
      </w:pPr>
      <w:r>
        <w:t xml:space="preserve">    coresetPoolIndex-r16                </w:t>
      </w:r>
      <w:r>
        <w:rPr>
          <w:color w:val="993366"/>
        </w:rPr>
        <w:t>INTEGER</w:t>
      </w:r>
      <w:r>
        <w:t xml:space="preserve"> (0..1)                                            </w:t>
      </w:r>
      <w:r>
        <w:rPr>
          <w:color w:val="993366"/>
        </w:rPr>
        <w:t>OPTIONAL</w:t>
      </w:r>
      <w:r>
        <w:t xml:space="preserve">, </w:t>
      </w:r>
      <w:r>
        <w:rPr>
          <w:color w:val="808080"/>
        </w:rPr>
        <w:t>-- Need S</w:t>
      </w:r>
    </w:p>
    <w:p w14:paraId="4295DF90" w14:textId="77777777" w:rsidR="00D07686" w:rsidRDefault="00D07686" w:rsidP="00D07686">
      <w:pPr>
        <w:pStyle w:val="PL"/>
        <w:rPr>
          <w:color w:val="808080"/>
        </w:rPr>
      </w:pPr>
      <w:r>
        <w:t xml:space="preserve">    controlResourceSetId-v1610          ControlResourceSetId-v1610                                </w:t>
      </w:r>
      <w:r>
        <w:rPr>
          <w:color w:val="993366"/>
        </w:rPr>
        <w:t>OPTIONAL</w:t>
      </w:r>
      <w:r>
        <w:t xml:space="preserve">  </w:t>
      </w:r>
      <w:r>
        <w:rPr>
          <w:color w:val="808080"/>
        </w:rPr>
        <w:t>-- Need S</w:t>
      </w:r>
    </w:p>
    <w:p w14:paraId="0AAE6444" w14:textId="77777777" w:rsidR="00D07686" w:rsidRDefault="00D07686" w:rsidP="00D07686">
      <w:pPr>
        <w:pStyle w:val="PL"/>
      </w:pPr>
      <w:r>
        <w:t xml:space="preserve">    ]]</w:t>
      </w:r>
    </w:p>
    <w:p w14:paraId="5F494D15" w14:textId="77777777" w:rsidR="00D07686" w:rsidRDefault="00D07686" w:rsidP="00D07686">
      <w:pPr>
        <w:pStyle w:val="PL"/>
      </w:pPr>
      <w:r>
        <w:t>}</w:t>
      </w:r>
    </w:p>
    <w:p w14:paraId="1A1F0A4E" w14:textId="77777777" w:rsidR="00D07686" w:rsidRPr="003F10B6" w:rsidRDefault="00D07686" w:rsidP="00D07686">
      <w:pPr>
        <w:pStyle w:val="TAL"/>
        <w:rPr>
          <w:sz w:val="16"/>
          <w:szCs w:val="16"/>
          <w:lang w:eastAsia="sv-SE"/>
        </w:rPr>
      </w:pPr>
      <w:proofErr w:type="spellStart"/>
      <w:r w:rsidRPr="003F10B6">
        <w:rPr>
          <w:b/>
          <w:i/>
          <w:sz w:val="16"/>
          <w:szCs w:val="16"/>
          <w:lang w:eastAsia="sv-SE"/>
        </w:rPr>
        <w:t>tci-PresentInDCI</w:t>
      </w:r>
      <w:proofErr w:type="spellEnd"/>
    </w:p>
    <w:p w14:paraId="33DB067D" w14:textId="77777777" w:rsidR="00D07686" w:rsidRPr="003F10B6" w:rsidRDefault="00D07686" w:rsidP="00D07686">
      <w:pPr>
        <w:pStyle w:val="a0"/>
        <w:rPr>
          <w:sz w:val="16"/>
          <w:szCs w:val="16"/>
          <w:lang w:eastAsia="sv-SE"/>
        </w:rPr>
      </w:pPr>
      <w:r w:rsidRPr="003F10B6">
        <w:rPr>
          <w:sz w:val="16"/>
          <w:szCs w:val="16"/>
          <w:lang w:eastAsia="sv-SE"/>
        </w:rPr>
        <w:t xml:space="preserve">This field indicates if TCI field is present or absent in DCI format 1_1. When the field is absent the UE considers the TCI to be absent/disabled. </w:t>
      </w:r>
      <w:r w:rsidRPr="003F10B6">
        <w:rPr>
          <w:sz w:val="16"/>
          <w:szCs w:val="16"/>
          <w:highlight w:val="green"/>
          <w:lang w:eastAsia="sv-SE"/>
        </w:rPr>
        <w:t xml:space="preserve">In case of cross carrier scheduling, the network sets this field to enabled for the </w:t>
      </w:r>
      <w:proofErr w:type="spellStart"/>
      <w:r w:rsidRPr="003F10B6">
        <w:rPr>
          <w:i/>
          <w:sz w:val="16"/>
          <w:szCs w:val="16"/>
          <w:highlight w:val="green"/>
          <w:lang w:eastAsia="sv-SE"/>
        </w:rPr>
        <w:t>ControlResourceSet</w:t>
      </w:r>
      <w:proofErr w:type="spellEnd"/>
      <w:r w:rsidRPr="003F10B6">
        <w:rPr>
          <w:sz w:val="16"/>
          <w:szCs w:val="16"/>
          <w:highlight w:val="green"/>
          <w:lang w:eastAsia="sv-SE"/>
        </w:rPr>
        <w:t xml:space="preserve"> used for cross carrier scheduling in DCI format 1_1 in the scheduling cell</w:t>
      </w:r>
      <w:r w:rsidRPr="003F10B6">
        <w:rPr>
          <w:sz w:val="16"/>
          <w:szCs w:val="16"/>
          <w:lang w:eastAsia="sv-SE"/>
        </w:rPr>
        <w:t xml:space="preserve"> if </w:t>
      </w:r>
      <w:proofErr w:type="spellStart"/>
      <w:r w:rsidRPr="003F10B6">
        <w:rPr>
          <w:i/>
          <w:sz w:val="16"/>
          <w:szCs w:val="16"/>
          <w:lang w:eastAsia="sv-SE"/>
        </w:rPr>
        <w:t>enableDefaultBeamForCCS</w:t>
      </w:r>
      <w:proofErr w:type="spellEnd"/>
      <w:r w:rsidRPr="003F10B6">
        <w:rPr>
          <w:sz w:val="16"/>
          <w:szCs w:val="16"/>
          <w:lang w:eastAsia="sv-SE"/>
        </w:rPr>
        <w:t xml:space="preserve"> is not configured (see TS 38.214 [19], clause 5.1.5).</w:t>
      </w:r>
    </w:p>
    <w:p w14:paraId="7494AD11" w14:textId="77777777" w:rsidR="00D07686" w:rsidRPr="003F10B6" w:rsidRDefault="00D07686" w:rsidP="00D07686">
      <w:pPr>
        <w:keepNext/>
        <w:keepLines/>
        <w:rPr>
          <w:rFonts w:ascii="Arial" w:hAnsi="Arial"/>
          <w:b/>
          <w:i/>
          <w:sz w:val="16"/>
          <w:szCs w:val="16"/>
          <w:lang w:eastAsia="sv-SE"/>
        </w:rPr>
      </w:pPr>
      <w:r w:rsidRPr="003F10B6">
        <w:rPr>
          <w:rFonts w:ascii="Arial" w:hAnsi="Arial"/>
          <w:b/>
          <w:i/>
          <w:sz w:val="16"/>
          <w:szCs w:val="16"/>
          <w:lang w:eastAsia="sv-SE"/>
        </w:rPr>
        <w:t>tci-</w:t>
      </w:r>
      <w:r w:rsidRPr="003F10B6">
        <w:rPr>
          <w:rFonts w:ascii="Arial" w:hAnsi="Arial"/>
          <w:b/>
          <w:i/>
          <w:sz w:val="16"/>
          <w:szCs w:val="16"/>
        </w:rPr>
        <w:t>PresentDCI</w:t>
      </w:r>
      <w:r w:rsidRPr="003F10B6">
        <w:rPr>
          <w:rFonts w:ascii="Arial" w:hAnsi="Arial"/>
          <w:b/>
          <w:i/>
          <w:sz w:val="16"/>
          <w:szCs w:val="16"/>
          <w:lang w:eastAsia="sv-SE"/>
        </w:rPr>
        <w:t>-1-2</w:t>
      </w:r>
    </w:p>
    <w:p w14:paraId="1E87A164" w14:textId="4A8C7E74" w:rsidR="00D07686" w:rsidRDefault="00D07686" w:rsidP="00591DE0">
      <w:pPr>
        <w:pStyle w:val="a0"/>
        <w:rPr>
          <w:rFonts w:ascii="Times New Roman" w:eastAsiaTheme="minorEastAsia" w:hAnsi="Times New Roman"/>
          <w:sz w:val="16"/>
          <w:szCs w:val="16"/>
          <w:lang w:eastAsia="zh-CN"/>
        </w:rPr>
      </w:pPr>
      <w:r w:rsidRPr="003F10B6">
        <w:rPr>
          <w:sz w:val="16"/>
          <w:szCs w:val="16"/>
          <w:lang w:eastAsia="sv-SE"/>
        </w:rPr>
        <w:t xml:space="preserve">Configures the number of bits for "Transmission configuration indicator" in DCI format 1_2. When the field is absent the UE applies the value of 0 bit for the "Transmission configuration indicator" in DCI format 1_2 (see TS 38.212, clause 7.3.1 and TS 38.214, clause 5.1.5). </w:t>
      </w:r>
      <w:r w:rsidRPr="003F10B6">
        <w:rPr>
          <w:sz w:val="16"/>
          <w:szCs w:val="16"/>
          <w:highlight w:val="green"/>
          <w:lang w:eastAsia="sv-SE"/>
        </w:rPr>
        <w:t xml:space="preserve">In case of cross carrier scheduling, the network configures this field for the </w:t>
      </w:r>
      <w:proofErr w:type="spellStart"/>
      <w:r w:rsidRPr="003F10B6">
        <w:rPr>
          <w:i/>
          <w:sz w:val="16"/>
          <w:szCs w:val="16"/>
          <w:highlight w:val="green"/>
          <w:lang w:eastAsia="sv-SE"/>
        </w:rPr>
        <w:t>ControlResourceSet</w:t>
      </w:r>
      <w:proofErr w:type="spellEnd"/>
      <w:r w:rsidRPr="003F10B6">
        <w:rPr>
          <w:sz w:val="16"/>
          <w:szCs w:val="16"/>
          <w:highlight w:val="green"/>
          <w:lang w:eastAsia="sv-SE"/>
        </w:rPr>
        <w:t xml:space="preserve"> used for cross </w:t>
      </w:r>
      <w:r w:rsidRPr="003F10B6">
        <w:rPr>
          <w:sz w:val="16"/>
          <w:szCs w:val="16"/>
          <w:highlight w:val="green"/>
          <w:lang w:eastAsia="sv-SE"/>
        </w:rPr>
        <w:lastRenderedPageBreak/>
        <w:t>carrier scheduling in DCI format 1_2 in the scheduling cell</w:t>
      </w:r>
      <w:r w:rsidRPr="003F10B6">
        <w:rPr>
          <w:sz w:val="16"/>
          <w:szCs w:val="16"/>
          <w:lang w:eastAsia="sv-SE"/>
        </w:rPr>
        <w:t xml:space="preserve"> if </w:t>
      </w:r>
      <w:proofErr w:type="spellStart"/>
      <w:r w:rsidRPr="003F10B6">
        <w:rPr>
          <w:i/>
          <w:sz w:val="16"/>
          <w:szCs w:val="16"/>
          <w:lang w:eastAsia="sv-SE"/>
        </w:rPr>
        <w:t>enableDefaultBeamForCCS</w:t>
      </w:r>
      <w:proofErr w:type="spellEnd"/>
      <w:r w:rsidRPr="003F10B6">
        <w:rPr>
          <w:sz w:val="16"/>
          <w:szCs w:val="16"/>
          <w:lang w:eastAsia="sv-SE"/>
        </w:rPr>
        <w:t xml:space="preserve"> is not configured (see TS 38.214 [19], clause 5.1.5).</w:t>
      </w:r>
    </w:p>
    <w:p w14:paraId="0ADBFA1E" w14:textId="77777777" w:rsidR="00921DFF" w:rsidRPr="00E71866" w:rsidRDefault="00921DFF" w:rsidP="00591DE0">
      <w:pPr>
        <w:pStyle w:val="a0"/>
        <w:rPr>
          <w:rFonts w:ascii="Times New Roman" w:eastAsiaTheme="minorEastAsia" w:hAnsi="Times New Roman"/>
          <w:sz w:val="16"/>
          <w:szCs w:val="16"/>
          <w:lang w:eastAsia="zh-CN"/>
        </w:rPr>
      </w:pPr>
    </w:p>
    <w:p w14:paraId="1DA372AD" w14:textId="4BADCC51" w:rsidR="00E13192" w:rsidRDefault="00B765D4" w:rsidP="00591DE0">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here are the following options to handle this DCI size budget issue:</w:t>
      </w:r>
    </w:p>
    <w:p w14:paraId="62EB7D4B" w14:textId="786B514D" w:rsidR="00C0251E" w:rsidRPr="000049A9" w:rsidRDefault="00C0251E" w:rsidP="00C0251E">
      <w:pPr>
        <w:pStyle w:val="ae"/>
        <w:widowControl/>
        <w:numPr>
          <w:ilvl w:val="0"/>
          <w:numId w:val="14"/>
        </w:numPr>
        <w:spacing w:after="120" w:line="259" w:lineRule="auto"/>
        <w:ind w:firstLineChars="0"/>
        <w:contextualSpacing/>
        <w:rPr>
          <w:rFonts w:ascii="Times New Roman" w:eastAsia="Batang" w:hAnsi="Times New Roman"/>
          <w:sz w:val="20"/>
          <w:szCs w:val="20"/>
        </w:rPr>
      </w:pPr>
      <w:r w:rsidRPr="000049A9">
        <w:rPr>
          <w:rFonts w:ascii="Times New Roman" w:hAnsi="Times New Roman"/>
          <w:sz w:val="20"/>
          <w:szCs w:val="20"/>
        </w:rPr>
        <w:t xml:space="preserve">Option 1 </w:t>
      </w:r>
    </w:p>
    <w:p w14:paraId="7F3297FC" w14:textId="77777777" w:rsidR="00C0251E" w:rsidRPr="000049A9" w:rsidRDefault="00C0251E" w:rsidP="00C0251E">
      <w:pPr>
        <w:pStyle w:val="ae"/>
        <w:widowControl/>
        <w:numPr>
          <w:ilvl w:val="1"/>
          <w:numId w:val="14"/>
        </w:numPr>
        <w:spacing w:after="120" w:line="259" w:lineRule="auto"/>
        <w:ind w:firstLineChars="0"/>
        <w:contextualSpacing/>
        <w:rPr>
          <w:rFonts w:ascii="Times New Roman" w:eastAsia="Batang" w:hAnsi="Times New Roman"/>
          <w:sz w:val="20"/>
          <w:szCs w:val="20"/>
        </w:rPr>
      </w:pPr>
      <w:r w:rsidRPr="000049A9">
        <w:rPr>
          <w:rFonts w:ascii="Times New Roman" w:eastAsia="MS Mincho" w:hAnsi="Times New Roman"/>
          <w:sz w:val="20"/>
          <w:szCs w:val="20"/>
          <w:lang w:eastAsia="ja-JP"/>
        </w:rPr>
        <w:t xml:space="preserve">If the DCI on the </w:t>
      </w:r>
      <w:proofErr w:type="spellStart"/>
      <w:r w:rsidRPr="000049A9">
        <w:rPr>
          <w:rFonts w:ascii="Times New Roman" w:eastAsia="MS Mincho" w:hAnsi="Times New Roman"/>
          <w:sz w:val="20"/>
          <w:szCs w:val="20"/>
          <w:lang w:eastAsia="ja-JP"/>
        </w:rPr>
        <w:t>Pcell</w:t>
      </w:r>
      <w:proofErr w:type="spellEnd"/>
      <w:r w:rsidRPr="000049A9">
        <w:rPr>
          <w:rFonts w:ascii="Times New Roman" w:eastAsia="MS Mincho" w:hAnsi="Times New Roman"/>
          <w:sz w:val="20"/>
          <w:szCs w:val="20"/>
          <w:lang w:eastAsia="ja-JP"/>
        </w:rPr>
        <w:t xml:space="preserve"> includes X bits and the DCI on the </w:t>
      </w:r>
      <w:proofErr w:type="spellStart"/>
      <w:r w:rsidRPr="000049A9">
        <w:rPr>
          <w:rFonts w:ascii="Times New Roman" w:eastAsia="MS Mincho" w:hAnsi="Times New Roman"/>
          <w:sz w:val="20"/>
          <w:szCs w:val="20"/>
          <w:lang w:eastAsia="ja-JP"/>
        </w:rPr>
        <w:t>sSCell</w:t>
      </w:r>
      <w:proofErr w:type="spellEnd"/>
      <w:r w:rsidRPr="000049A9">
        <w:rPr>
          <w:rFonts w:ascii="Times New Roman" w:eastAsia="MS Mincho" w:hAnsi="Times New Roman"/>
          <w:sz w:val="20"/>
          <w:szCs w:val="20"/>
          <w:lang w:eastAsia="ja-JP"/>
        </w:rPr>
        <w:t xml:space="preserve"> includes Y bits, |X-Y| bits are padded to the DCI with the smaller size. </w:t>
      </w:r>
    </w:p>
    <w:p w14:paraId="52FD9469" w14:textId="77777777" w:rsidR="00C0251E" w:rsidRPr="000049A9" w:rsidRDefault="00C0251E" w:rsidP="00C0251E">
      <w:pPr>
        <w:pStyle w:val="ae"/>
        <w:widowControl/>
        <w:numPr>
          <w:ilvl w:val="0"/>
          <w:numId w:val="14"/>
        </w:numPr>
        <w:spacing w:after="120" w:line="259" w:lineRule="auto"/>
        <w:ind w:firstLineChars="0"/>
        <w:contextualSpacing/>
        <w:rPr>
          <w:rFonts w:ascii="Times New Roman" w:eastAsia="Batang" w:hAnsi="Times New Roman"/>
          <w:sz w:val="20"/>
          <w:szCs w:val="20"/>
        </w:rPr>
      </w:pPr>
      <w:r w:rsidRPr="000049A9">
        <w:rPr>
          <w:rFonts w:ascii="Times New Roman" w:eastAsia="MS Mincho" w:hAnsi="Times New Roman"/>
          <w:sz w:val="20"/>
          <w:szCs w:val="20"/>
          <w:lang w:eastAsia="ja-JP"/>
        </w:rPr>
        <w:t>Option 2</w:t>
      </w:r>
    </w:p>
    <w:p w14:paraId="65334F57" w14:textId="77777777" w:rsidR="00C0251E" w:rsidRPr="000049A9" w:rsidRDefault="00C0251E" w:rsidP="00C0251E">
      <w:pPr>
        <w:pStyle w:val="ae"/>
        <w:widowControl/>
        <w:numPr>
          <w:ilvl w:val="1"/>
          <w:numId w:val="14"/>
        </w:numPr>
        <w:spacing w:after="120" w:line="259" w:lineRule="auto"/>
        <w:ind w:firstLineChars="0"/>
        <w:contextualSpacing/>
        <w:rPr>
          <w:rFonts w:ascii="Times New Roman" w:eastAsia="Batang" w:hAnsi="Times New Roman"/>
          <w:sz w:val="20"/>
          <w:szCs w:val="20"/>
        </w:rPr>
      </w:pPr>
      <w:r w:rsidRPr="000049A9">
        <w:rPr>
          <w:rFonts w:ascii="Times New Roman" w:eastAsia="MS Mincho" w:hAnsi="Times New Roman"/>
          <w:sz w:val="20"/>
          <w:szCs w:val="20"/>
          <w:lang w:eastAsia="ja-JP"/>
        </w:rPr>
        <w:t xml:space="preserve">When </w:t>
      </w:r>
      <w:proofErr w:type="spellStart"/>
      <w:r w:rsidRPr="000049A9">
        <w:rPr>
          <w:rFonts w:ascii="Times New Roman" w:eastAsia="MS Mincho" w:hAnsi="Times New Roman"/>
          <w:sz w:val="20"/>
          <w:szCs w:val="20"/>
          <w:lang w:eastAsia="ja-JP"/>
        </w:rPr>
        <w:t>sSCell</w:t>
      </w:r>
      <w:proofErr w:type="spellEnd"/>
      <w:r w:rsidRPr="000049A9">
        <w:rPr>
          <w:rFonts w:ascii="Times New Roman" w:eastAsia="MS Mincho" w:hAnsi="Times New Roman"/>
          <w:sz w:val="20"/>
          <w:szCs w:val="20"/>
          <w:lang w:eastAsia="ja-JP"/>
        </w:rPr>
        <w:t xml:space="preserve"> to P(S)Cell scheduling is configured for the UE, for a given non-fallback DCI format, the DCI fields and field sizes used for P(S)Cell self-scheduling are used also for </w:t>
      </w:r>
      <w:proofErr w:type="spellStart"/>
      <w:r w:rsidRPr="000049A9">
        <w:rPr>
          <w:rFonts w:ascii="Times New Roman" w:eastAsia="MS Mincho" w:hAnsi="Times New Roman"/>
          <w:sz w:val="20"/>
          <w:szCs w:val="20"/>
          <w:lang w:eastAsia="ja-JP"/>
        </w:rPr>
        <w:t>sSCell</w:t>
      </w:r>
      <w:proofErr w:type="spellEnd"/>
      <w:r w:rsidRPr="000049A9">
        <w:rPr>
          <w:rFonts w:ascii="Times New Roman" w:eastAsia="MS Mincho" w:hAnsi="Times New Roman"/>
          <w:sz w:val="20"/>
          <w:szCs w:val="20"/>
          <w:lang w:eastAsia="ja-JP"/>
        </w:rPr>
        <w:t xml:space="preserve"> to P(S)Cell cross-carrier scheduling</w:t>
      </w:r>
    </w:p>
    <w:p w14:paraId="188A8343" w14:textId="77777777" w:rsidR="00C0251E" w:rsidRPr="000049A9" w:rsidRDefault="00C0251E" w:rsidP="00C0251E">
      <w:pPr>
        <w:pStyle w:val="ae"/>
        <w:widowControl/>
        <w:numPr>
          <w:ilvl w:val="0"/>
          <w:numId w:val="14"/>
        </w:numPr>
        <w:spacing w:after="120" w:line="259" w:lineRule="auto"/>
        <w:ind w:firstLineChars="0"/>
        <w:contextualSpacing/>
        <w:rPr>
          <w:rFonts w:ascii="Times New Roman" w:eastAsia="Batang" w:hAnsi="Times New Roman"/>
          <w:sz w:val="20"/>
          <w:szCs w:val="20"/>
        </w:rPr>
      </w:pPr>
      <w:r w:rsidRPr="000049A9">
        <w:rPr>
          <w:rFonts w:ascii="Times New Roman" w:eastAsia="MS Mincho" w:hAnsi="Times New Roman"/>
          <w:sz w:val="20"/>
          <w:szCs w:val="20"/>
          <w:lang w:eastAsia="ja-JP"/>
        </w:rPr>
        <w:t>Option 3</w:t>
      </w:r>
    </w:p>
    <w:p w14:paraId="14DA60CF" w14:textId="77777777" w:rsidR="00C0251E" w:rsidRPr="000049A9" w:rsidRDefault="00C0251E" w:rsidP="00C0251E">
      <w:pPr>
        <w:pStyle w:val="ae"/>
        <w:widowControl/>
        <w:numPr>
          <w:ilvl w:val="1"/>
          <w:numId w:val="14"/>
        </w:numPr>
        <w:spacing w:after="120" w:line="259" w:lineRule="auto"/>
        <w:ind w:firstLineChars="0"/>
        <w:contextualSpacing/>
        <w:rPr>
          <w:rFonts w:ascii="Times New Roman" w:eastAsia="Batang" w:hAnsi="Times New Roman"/>
          <w:sz w:val="20"/>
          <w:szCs w:val="20"/>
        </w:rPr>
      </w:pPr>
      <w:r w:rsidRPr="000049A9">
        <w:rPr>
          <w:rFonts w:ascii="Times New Roman" w:eastAsia="Batang" w:hAnsi="Times New Roman"/>
          <w:sz w:val="20"/>
          <w:szCs w:val="20"/>
        </w:rPr>
        <w:t>Change the definition of DCI size budget to (scheduling cell, scheduled cell) pair</w:t>
      </w:r>
    </w:p>
    <w:p w14:paraId="47B4E7DD" w14:textId="12B4A3B0" w:rsidR="00F906CC" w:rsidRPr="00F906CC" w:rsidRDefault="00F906CC" w:rsidP="00F906CC">
      <w:pPr>
        <w:pStyle w:val="a0"/>
        <w:rPr>
          <w:rFonts w:ascii="Times New Roman" w:eastAsiaTheme="minorEastAsia" w:hAnsi="Times New Roman"/>
          <w:szCs w:val="20"/>
          <w:lang w:eastAsia="zh-CN"/>
        </w:rPr>
      </w:pPr>
      <w:r w:rsidRPr="00F906CC">
        <w:rPr>
          <w:rFonts w:ascii="Times New Roman" w:eastAsiaTheme="minorEastAsia" w:hAnsi="Times New Roman" w:hint="eastAsia"/>
          <w:szCs w:val="20"/>
          <w:lang w:eastAsia="zh-CN"/>
        </w:rPr>
        <w:t>F</w:t>
      </w:r>
      <w:r w:rsidRPr="00F906CC">
        <w:rPr>
          <w:rFonts w:ascii="Times New Roman" w:eastAsiaTheme="minorEastAsia" w:hAnsi="Times New Roman"/>
          <w:szCs w:val="20"/>
          <w:lang w:eastAsia="zh-CN"/>
        </w:rPr>
        <w:t xml:space="preserve">or Option 1, DCI size is aligned between different scheduling cells for the same scheduled cell. </w:t>
      </w:r>
      <w:r>
        <w:rPr>
          <w:rFonts w:ascii="Times New Roman" w:eastAsiaTheme="minorEastAsia" w:hAnsi="Times New Roman"/>
          <w:szCs w:val="20"/>
          <w:lang w:eastAsia="zh-CN"/>
        </w:rPr>
        <w:t xml:space="preserve">This is a </w:t>
      </w:r>
      <w:r w:rsidR="00374B8B" w:rsidRPr="00374B8B">
        <w:rPr>
          <w:rFonts w:ascii="Times New Roman" w:eastAsiaTheme="minorEastAsia" w:hAnsi="Times New Roman"/>
          <w:szCs w:val="20"/>
          <w:lang w:eastAsia="zh-CN"/>
        </w:rPr>
        <w:t>generic</w:t>
      </w:r>
      <w:r>
        <w:rPr>
          <w:rFonts w:ascii="Times New Roman" w:eastAsiaTheme="minorEastAsia" w:hAnsi="Times New Roman"/>
          <w:szCs w:val="20"/>
          <w:lang w:eastAsia="zh-CN"/>
        </w:rPr>
        <w:t xml:space="preserve"> approach that </w:t>
      </w:r>
      <w:r w:rsidR="004A1CD8">
        <w:rPr>
          <w:rFonts w:ascii="Times New Roman" w:eastAsiaTheme="minorEastAsia" w:hAnsi="Times New Roman"/>
          <w:szCs w:val="20"/>
          <w:lang w:eastAsia="zh-CN"/>
        </w:rPr>
        <w:t xml:space="preserve">could handle </w:t>
      </w:r>
      <w:r w:rsidR="00EF512E">
        <w:rPr>
          <w:rFonts w:ascii="Times New Roman" w:eastAsiaTheme="minorEastAsia" w:hAnsi="Times New Roman"/>
          <w:szCs w:val="20"/>
          <w:lang w:eastAsia="zh-CN"/>
        </w:rPr>
        <w:t xml:space="preserve">all cases even in </w:t>
      </w:r>
      <w:r w:rsidR="000236CC">
        <w:rPr>
          <w:rFonts w:ascii="Times New Roman" w:eastAsiaTheme="minorEastAsia" w:hAnsi="Times New Roman"/>
          <w:szCs w:val="20"/>
          <w:lang w:eastAsia="zh-CN"/>
        </w:rPr>
        <w:t xml:space="preserve">a </w:t>
      </w:r>
      <w:r w:rsidR="00EF512E">
        <w:rPr>
          <w:rFonts w:ascii="Times New Roman" w:eastAsiaTheme="minorEastAsia" w:hAnsi="Times New Roman"/>
          <w:szCs w:val="20"/>
          <w:lang w:eastAsia="zh-CN"/>
        </w:rPr>
        <w:t xml:space="preserve">future release that may introduce more fields that is different for different scheduling cells. </w:t>
      </w:r>
    </w:p>
    <w:p w14:paraId="022FF317" w14:textId="72D1B2FA" w:rsidR="00F906CC" w:rsidRPr="00F906CC" w:rsidRDefault="00F906CC" w:rsidP="00F906CC">
      <w:pPr>
        <w:pStyle w:val="a0"/>
        <w:rPr>
          <w:rFonts w:ascii="Times New Roman" w:eastAsiaTheme="minorEastAsia" w:hAnsi="Times New Roman"/>
          <w:szCs w:val="20"/>
          <w:lang w:eastAsia="zh-CN"/>
        </w:rPr>
      </w:pPr>
      <w:r w:rsidRPr="00F906CC">
        <w:rPr>
          <w:rFonts w:ascii="Times New Roman" w:eastAsiaTheme="minorEastAsia" w:hAnsi="Times New Roman" w:hint="eastAsia"/>
          <w:szCs w:val="20"/>
          <w:lang w:eastAsia="zh-CN"/>
        </w:rPr>
        <w:t>F</w:t>
      </w:r>
      <w:r w:rsidRPr="00F906CC">
        <w:rPr>
          <w:rFonts w:ascii="Times New Roman" w:eastAsiaTheme="minorEastAsia" w:hAnsi="Times New Roman"/>
          <w:szCs w:val="20"/>
          <w:lang w:eastAsia="zh-CN"/>
        </w:rPr>
        <w:t>or Option 2, every field in the same DCI format should be aligned to achieve the same total size. This</w:t>
      </w:r>
      <w:r w:rsidR="00CC25A7">
        <w:rPr>
          <w:rFonts w:ascii="Times New Roman" w:eastAsiaTheme="minorEastAsia" w:hAnsi="Times New Roman"/>
          <w:szCs w:val="20"/>
          <w:lang w:eastAsia="zh-CN"/>
        </w:rPr>
        <w:t xml:space="preserve"> option</w:t>
      </w:r>
      <w:r w:rsidRPr="00F906CC">
        <w:rPr>
          <w:rFonts w:ascii="Times New Roman" w:eastAsiaTheme="minorEastAsia" w:hAnsi="Times New Roman"/>
          <w:szCs w:val="20"/>
          <w:lang w:eastAsia="zh-CN"/>
        </w:rPr>
        <w:t xml:space="preserve"> </w:t>
      </w:r>
      <w:r w:rsidR="00CC25A7">
        <w:rPr>
          <w:rFonts w:ascii="Times New Roman" w:eastAsiaTheme="minorEastAsia" w:hAnsi="Times New Roman"/>
          <w:szCs w:val="20"/>
          <w:lang w:eastAsia="zh-CN"/>
        </w:rPr>
        <w:t>can address this issue,</w:t>
      </w:r>
      <w:r w:rsidRPr="00F906CC">
        <w:rPr>
          <w:rFonts w:ascii="Times New Roman" w:eastAsiaTheme="minorEastAsia" w:hAnsi="Times New Roman"/>
          <w:szCs w:val="20"/>
          <w:lang w:eastAsia="zh-CN"/>
        </w:rPr>
        <w:t xml:space="preserve"> but i</w:t>
      </w:r>
      <w:r w:rsidR="00CC25A7">
        <w:rPr>
          <w:rFonts w:ascii="Times New Roman" w:eastAsiaTheme="minorEastAsia" w:hAnsi="Times New Roman"/>
          <w:szCs w:val="20"/>
          <w:lang w:eastAsia="zh-CN"/>
        </w:rPr>
        <w:t xml:space="preserve">n a complicated way, i.e., </w:t>
      </w:r>
      <w:r w:rsidRPr="00F906CC">
        <w:rPr>
          <w:rFonts w:ascii="Times New Roman" w:eastAsiaTheme="minorEastAsia" w:hAnsi="Times New Roman"/>
          <w:szCs w:val="20"/>
          <w:lang w:eastAsia="zh-CN"/>
        </w:rPr>
        <w:t>field by field</w:t>
      </w:r>
      <w:r w:rsidR="00EF512E">
        <w:rPr>
          <w:rFonts w:ascii="Times New Roman" w:eastAsiaTheme="minorEastAsia" w:hAnsi="Times New Roman"/>
          <w:szCs w:val="20"/>
          <w:lang w:eastAsia="zh-CN"/>
        </w:rPr>
        <w:t xml:space="preserve">. As discussed above, at least </w:t>
      </w:r>
      <w:r w:rsidR="00EF512E">
        <w:rPr>
          <w:rFonts w:ascii="Times New Roman" w:hAnsi="Times New Roman"/>
          <w:lang w:eastAsia="zh-CN"/>
        </w:rPr>
        <w:t xml:space="preserve">the fields, i.e.  </w:t>
      </w:r>
      <w:proofErr w:type="spellStart"/>
      <w:r w:rsidR="00EF512E" w:rsidRPr="00EF512E">
        <w:rPr>
          <w:rFonts w:ascii="Times New Roman" w:eastAsia="宋体" w:hAnsi="Times New Roman"/>
          <w:szCs w:val="22"/>
          <w:lang w:eastAsia="zh-CN"/>
        </w:rPr>
        <w:t>Scell</w:t>
      </w:r>
      <w:proofErr w:type="spellEnd"/>
      <w:r w:rsidR="00EF512E" w:rsidRPr="00EF512E">
        <w:rPr>
          <w:rFonts w:ascii="Times New Roman" w:eastAsia="宋体" w:hAnsi="Times New Roman"/>
          <w:szCs w:val="22"/>
          <w:lang w:eastAsia="zh-CN"/>
        </w:rPr>
        <w:t xml:space="preserve"> dormancy Indication</w:t>
      </w:r>
      <w:r w:rsidR="00EF512E">
        <w:rPr>
          <w:rFonts w:asciiTheme="minorEastAsia" w:eastAsiaTheme="minorEastAsia" w:hAnsiTheme="minorEastAsia" w:hint="eastAsia"/>
          <w:lang w:eastAsia="zh-CN"/>
        </w:rPr>
        <w:t>,</w:t>
      </w:r>
      <w:r w:rsidR="00EF512E" w:rsidRPr="00EF512E">
        <w:rPr>
          <w:rFonts w:ascii="Times New Roman" w:eastAsia="宋体" w:hAnsi="Times New Roman"/>
          <w:szCs w:val="22"/>
          <w:lang w:eastAsia="zh-CN"/>
        </w:rPr>
        <w:t xml:space="preserve"> Transmission configuration indication</w:t>
      </w:r>
      <w:r w:rsidR="007146A3">
        <w:rPr>
          <w:rFonts w:ascii="Times New Roman" w:eastAsia="宋体" w:hAnsi="Times New Roman"/>
          <w:szCs w:val="22"/>
          <w:lang w:eastAsia="zh-CN"/>
        </w:rPr>
        <w:t>,</w:t>
      </w:r>
      <w:r w:rsidR="00EF512E">
        <w:rPr>
          <w:rFonts w:ascii="Times New Roman" w:eastAsia="宋体" w:hAnsi="Times New Roman"/>
          <w:szCs w:val="22"/>
          <w:lang w:eastAsia="zh-CN"/>
        </w:rPr>
        <w:t xml:space="preserve"> and padding bit </w:t>
      </w:r>
      <w:proofErr w:type="gramStart"/>
      <w:r w:rsidR="00EF512E">
        <w:rPr>
          <w:rFonts w:ascii="Times New Roman" w:eastAsia="宋体" w:hAnsi="Times New Roman"/>
          <w:szCs w:val="22"/>
          <w:lang w:eastAsia="zh-CN"/>
        </w:rPr>
        <w:t xml:space="preserve">in </w:t>
      </w:r>
      <w:r w:rsidR="00EF512E">
        <w:rPr>
          <w:rFonts w:ascii="Times New Roman" w:eastAsiaTheme="minorEastAsia" w:hAnsi="Times New Roman" w:hint="eastAsia"/>
          <w:lang w:eastAsia="zh-CN"/>
        </w:rPr>
        <w:t xml:space="preserve"> </w:t>
      </w:r>
      <w:r w:rsidR="00EF512E" w:rsidRPr="00EF512E">
        <w:rPr>
          <w:rFonts w:ascii="Times New Roman" w:eastAsia="宋体" w:hAnsi="Times New Roman"/>
          <w:szCs w:val="22"/>
          <w:lang w:eastAsia="zh-CN"/>
        </w:rPr>
        <w:t>DCI</w:t>
      </w:r>
      <w:proofErr w:type="gramEnd"/>
      <w:r w:rsidR="00EF512E" w:rsidRPr="00EF512E">
        <w:rPr>
          <w:rFonts w:ascii="Times New Roman" w:eastAsia="宋体" w:hAnsi="Times New Roman"/>
          <w:szCs w:val="22"/>
          <w:lang w:eastAsia="zh-CN"/>
        </w:rPr>
        <w:t xml:space="preserve"> size alignment procedure step 2</w:t>
      </w:r>
      <w:r w:rsidR="00EF512E">
        <w:rPr>
          <w:rFonts w:ascii="Times New Roman" w:eastAsia="宋体" w:hAnsi="Times New Roman"/>
          <w:szCs w:val="22"/>
          <w:lang w:eastAsia="zh-CN"/>
        </w:rPr>
        <w:t xml:space="preserve">, </w:t>
      </w:r>
      <w:r w:rsidR="00CC25A7">
        <w:rPr>
          <w:rFonts w:ascii="Times New Roman" w:hAnsi="Times New Roman"/>
          <w:lang w:eastAsia="zh-CN"/>
        </w:rPr>
        <w:t>are</w:t>
      </w:r>
      <w:r w:rsidR="00EF512E">
        <w:rPr>
          <w:rFonts w:ascii="Times New Roman" w:hAnsi="Times New Roman"/>
          <w:lang w:eastAsia="zh-CN"/>
        </w:rPr>
        <w:t xml:space="preserve"> involved in the field alignment procedure.</w:t>
      </w:r>
      <w:r w:rsidR="00CC25A7">
        <w:rPr>
          <w:rFonts w:ascii="Times New Roman" w:hAnsi="Times New Roman"/>
          <w:lang w:eastAsia="zh-CN"/>
        </w:rPr>
        <w:t xml:space="preserve"> </w:t>
      </w:r>
      <w:r w:rsidR="00EF512E">
        <w:rPr>
          <w:rFonts w:ascii="Times New Roman" w:hAnsi="Times New Roman"/>
          <w:lang w:eastAsia="zh-CN"/>
        </w:rPr>
        <w:t xml:space="preserve">Besides, </w:t>
      </w:r>
      <w:r w:rsidR="00CC25A7">
        <w:rPr>
          <w:rFonts w:ascii="Times New Roman" w:hAnsi="Times New Roman"/>
          <w:lang w:eastAsia="zh-CN"/>
        </w:rPr>
        <w:t xml:space="preserve">it may not be future-proof because </w:t>
      </w:r>
      <w:r w:rsidR="00EF512E">
        <w:rPr>
          <w:rFonts w:ascii="Times New Roman" w:hAnsi="Times New Roman"/>
          <w:lang w:eastAsia="zh-CN"/>
        </w:rPr>
        <w:t xml:space="preserve">if more similar fields </w:t>
      </w:r>
      <w:r w:rsidR="007146A3">
        <w:rPr>
          <w:rFonts w:ascii="Times New Roman" w:hAnsi="Times New Roman"/>
          <w:lang w:eastAsia="zh-CN"/>
        </w:rPr>
        <w:t xml:space="preserve">are </w:t>
      </w:r>
      <w:r w:rsidR="00EF512E">
        <w:rPr>
          <w:rFonts w:ascii="Times New Roman" w:hAnsi="Times New Roman"/>
          <w:lang w:eastAsia="zh-CN"/>
        </w:rPr>
        <w:t xml:space="preserve">introduced </w:t>
      </w:r>
      <w:r w:rsidR="000F51F2">
        <w:rPr>
          <w:rFonts w:ascii="Times New Roman" w:hAnsi="Times New Roman"/>
          <w:lang w:eastAsia="zh-CN"/>
        </w:rPr>
        <w:t xml:space="preserve">in </w:t>
      </w:r>
      <w:r w:rsidR="007146A3">
        <w:rPr>
          <w:rFonts w:ascii="Times New Roman" w:hAnsi="Times New Roman"/>
          <w:lang w:eastAsia="zh-CN"/>
        </w:rPr>
        <w:t xml:space="preserve">a </w:t>
      </w:r>
      <w:r w:rsidR="000F51F2">
        <w:rPr>
          <w:rFonts w:ascii="Times New Roman" w:hAnsi="Times New Roman"/>
          <w:lang w:eastAsia="zh-CN"/>
        </w:rPr>
        <w:t xml:space="preserve">future release, this issue should be re-considered for </w:t>
      </w:r>
      <w:proofErr w:type="spellStart"/>
      <w:r w:rsidR="000F51F2">
        <w:rPr>
          <w:rFonts w:ascii="Times New Roman" w:hAnsi="Times New Roman"/>
          <w:lang w:eastAsia="zh-CN"/>
        </w:rPr>
        <w:t>sScell</w:t>
      </w:r>
      <w:proofErr w:type="spellEnd"/>
      <w:r w:rsidR="000F51F2">
        <w:rPr>
          <w:rFonts w:ascii="Times New Roman" w:hAnsi="Times New Roman"/>
          <w:lang w:eastAsia="zh-CN"/>
        </w:rPr>
        <w:t xml:space="preserve"> scheduling P(S)cell as well. </w:t>
      </w:r>
    </w:p>
    <w:p w14:paraId="5DCDE16E" w14:textId="61D7A996" w:rsidR="00E71866" w:rsidRDefault="00F906CC" w:rsidP="00F906CC">
      <w:pPr>
        <w:pStyle w:val="a0"/>
        <w:rPr>
          <w:rFonts w:ascii="Times New Roman" w:eastAsiaTheme="minorEastAsia" w:hAnsi="Times New Roman"/>
          <w:szCs w:val="20"/>
          <w:lang w:eastAsia="zh-CN"/>
        </w:rPr>
      </w:pPr>
      <w:r w:rsidRPr="00F906CC">
        <w:rPr>
          <w:rFonts w:ascii="Times New Roman" w:eastAsiaTheme="minorEastAsia" w:hAnsi="Times New Roman" w:hint="eastAsia"/>
          <w:szCs w:val="20"/>
          <w:lang w:eastAsia="zh-CN"/>
        </w:rPr>
        <w:t>F</w:t>
      </w:r>
      <w:r w:rsidRPr="00F906CC">
        <w:rPr>
          <w:rFonts w:ascii="Times New Roman" w:eastAsiaTheme="minorEastAsia" w:hAnsi="Times New Roman"/>
          <w:szCs w:val="20"/>
          <w:lang w:eastAsia="zh-CN"/>
        </w:rPr>
        <w:t xml:space="preserve">or Option 3, it is the simplest approach </w:t>
      </w:r>
      <w:r w:rsidR="004C0EFC">
        <w:rPr>
          <w:rFonts w:ascii="Times New Roman" w:eastAsiaTheme="minorEastAsia" w:hAnsi="Times New Roman"/>
          <w:szCs w:val="20"/>
          <w:lang w:eastAsia="zh-CN"/>
        </w:rPr>
        <w:t>in terms of spec impact</w:t>
      </w:r>
      <w:r w:rsidR="008765CF">
        <w:rPr>
          <w:rFonts w:ascii="Times New Roman" w:eastAsiaTheme="minorEastAsia" w:hAnsi="Times New Roman"/>
          <w:szCs w:val="20"/>
          <w:lang w:eastAsia="zh-CN"/>
        </w:rPr>
        <w:t xml:space="preserve"> </w:t>
      </w:r>
      <w:r w:rsidRPr="00F906CC">
        <w:rPr>
          <w:rFonts w:ascii="Times New Roman" w:eastAsiaTheme="minorEastAsia" w:hAnsi="Times New Roman"/>
          <w:szCs w:val="20"/>
          <w:lang w:eastAsia="zh-CN"/>
        </w:rPr>
        <w:t xml:space="preserve">without affecting </w:t>
      </w:r>
      <w:r w:rsidR="007146A3">
        <w:rPr>
          <w:rFonts w:ascii="Times New Roman" w:eastAsiaTheme="minorEastAsia" w:hAnsi="Times New Roman"/>
          <w:szCs w:val="20"/>
          <w:lang w:eastAsia="zh-CN"/>
        </w:rPr>
        <w:t xml:space="preserve">the </w:t>
      </w:r>
      <w:r w:rsidRPr="00F906CC">
        <w:rPr>
          <w:rFonts w:ascii="Times New Roman" w:eastAsiaTheme="minorEastAsia" w:hAnsi="Times New Roman"/>
          <w:szCs w:val="20"/>
          <w:lang w:eastAsia="zh-CN"/>
        </w:rPr>
        <w:t>DCI size alignment procedure.</w:t>
      </w:r>
      <w:r w:rsidR="008765CF">
        <w:rPr>
          <w:rFonts w:ascii="Times New Roman" w:eastAsiaTheme="minorEastAsia" w:hAnsi="Times New Roman"/>
          <w:szCs w:val="20"/>
          <w:lang w:eastAsia="zh-CN"/>
        </w:rPr>
        <w:t xml:space="preserve"> The motivation of this option is </w:t>
      </w:r>
      <w:proofErr w:type="gramStart"/>
      <w:r w:rsidR="008765CF">
        <w:rPr>
          <w:rFonts w:ascii="Times New Roman" w:eastAsiaTheme="minorEastAsia" w:hAnsi="Times New Roman"/>
          <w:szCs w:val="20"/>
          <w:lang w:eastAsia="zh-CN"/>
        </w:rPr>
        <w:t>based on the fact that</w:t>
      </w:r>
      <w:proofErr w:type="gramEnd"/>
      <w:r w:rsidR="008765CF">
        <w:rPr>
          <w:rFonts w:ascii="Times New Roman" w:eastAsiaTheme="minorEastAsia" w:hAnsi="Times New Roman"/>
          <w:szCs w:val="20"/>
          <w:lang w:eastAsia="zh-CN"/>
        </w:rPr>
        <w:t xml:space="preserve"> the BD processes are parallel on both scheduling cells.</w:t>
      </w:r>
      <w:r w:rsidRPr="00F906CC">
        <w:rPr>
          <w:rFonts w:ascii="Times New Roman" w:eastAsiaTheme="minorEastAsia" w:hAnsi="Times New Roman"/>
          <w:szCs w:val="20"/>
          <w:lang w:eastAsia="zh-CN"/>
        </w:rPr>
        <w:t xml:space="preserve"> </w:t>
      </w:r>
      <w:r w:rsidR="008765CF">
        <w:rPr>
          <w:rFonts w:ascii="Times New Roman" w:eastAsiaTheme="minorEastAsia" w:hAnsi="Times New Roman"/>
          <w:szCs w:val="20"/>
          <w:lang w:eastAsia="zh-CN"/>
        </w:rPr>
        <w:t xml:space="preserve">However, the definition of DCI size budget per </w:t>
      </w:r>
      <w:r w:rsidR="008765CF" w:rsidRPr="00C0251E">
        <w:rPr>
          <w:rFonts w:ascii="Times New Roman" w:eastAsia="Batang" w:hAnsi="Times New Roman"/>
        </w:rPr>
        <w:t>(scheduling cell, scheduled cell) pair</w:t>
      </w:r>
      <w:r w:rsidR="008765CF">
        <w:rPr>
          <w:rFonts w:ascii="Times New Roman" w:eastAsia="Batang" w:hAnsi="Times New Roman"/>
        </w:rPr>
        <w:t xml:space="preserve"> may bring more UE implementation complexity. Besides, the total number of DCI sizes for scheduling is </w:t>
      </w:r>
      <w:proofErr w:type="gramStart"/>
      <w:r w:rsidR="008765CF">
        <w:rPr>
          <w:rFonts w:ascii="Times New Roman" w:eastAsia="Batang" w:hAnsi="Times New Roman"/>
        </w:rPr>
        <w:t>actually increased</w:t>
      </w:r>
      <w:proofErr w:type="gramEnd"/>
      <w:r w:rsidR="008765CF">
        <w:rPr>
          <w:rFonts w:ascii="Times New Roman" w:eastAsia="Batang" w:hAnsi="Times New Roman"/>
        </w:rPr>
        <w:t xml:space="preserve"> that is not aligned with current WID.</w:t>
      </w:r>
    </w:p>
    <w:p w14:paraId="4AEFBD40" w14:textId="04FC9523" w:rsidR="000F51F2" w:rsidRDefault="000F51F2" w:rsidP="00F906CC">
      <w:pPr>
        <w:pStyle w:val="a0"/>
        <w:rPr>
          <w:rFonts w:ascii="Times New Roman" w:eastAsia="Batang" w:hAnsi="Times New Roma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general, </w:t>
      </w:r>
      <w:r w:rsidR="00374B8B">
        <w:rPr>
          <w:rFonts w:ascii="Times New Roman" w:eastAsiaTheme="minorEastAsia" w:hAnsi="Times New Roman"/>
          <w:szCs w:val="20"/>
          <w:lang w:eastAsia="zh-CN"/>
        </w:rPr>
        <w:t xml:space="preserve">Option 2 may result in </w:t>
      </w:r>
      <w:r w:rsidR="00810F70">
        <w:rPr>
          <w:rFonts w:ascii="Times New Roman" w:eastAsiaTheme="minorEastAsia" w:hAnsi="Times New Roman"/>
          <w:szCs w:val="20"/>
          <w:lang w:eastAsia="zh-CN"/>
        </w:rPr>
        <w:t>additional behavior</w:t>
      </w:r>
      <w:r w:rsidR="00374B8B">
        <w:rPr>
          <w:rFonts w:ascii="Times New Roman" w:eastAsiaTheme="minorEastAsia" w:hAnsi="Times New Roman"/>
          <w:szCs w:val="20"/>
          <w:lang w:eastAsia="zh-CN"/>
        </w:rPr>
        <w:t xml:space="preserve"> compared to </w:t>
      </w:r>
      <w:r>
        <w:rPr>
          <w:rFonts w:ascii="Times New Roman" w:eastAsiaTheme="minorEastAsia" w:hAnsi="Times New Roman"/>
          <w:szCs w:val="20"/>
          <w:lang w:eastAsia="zh-CN"/>
        </w:rPr>
        <w:t xml:space="preserve">Option 1 and Option 3 </w:t>
      </w:r>
      <w:r w:rsidR="00374B8B">
        <w:rPr>
          <w:rFonts w:ascii="Times New Roman" w:eastAsiaTheme="minorEastAsia" w:hAnsi="Times New Roman"/>
          <w:szCs w:val="20"/>
          <w:lang w:eastAsia="zh-CN"/>
        </w:rPr>
        <w:t>that</w:t>
      </w:r>
      <w:r>
        <w:rPr>
          <w:rFonts w:ascii="Times New Roman" w:eastAsiaTheme="minorEastAsia" w:hAnsi="Times New Roman"/>
          <w:szCs w:val="20"/>
          <w:lang w:eastAsia="zh-CN"/>
        </w:rPr>
        <w:t xml:space="preserve"> </w:t>
      </w:r>
      <w:r w:rsidR="000236CC">
        <w:rPr>
          <w:rFonts w:ascii="Times New Roman" w:eastAsiaTheme="minorEastAsia" w:hAnsi="Times New Roman"/>
          <w:szCs w:val="20"/>
          <w:lang w:eastAsia="zh-CN"/>
        </w:rPr>
        <w:t>provid</w:t>
      </w:r>
      <w:r w:rsidR="008765CF">
        <w:rPr>
          <w:rFonts w:ascii="Times New Roman" w:eastAsiaTheme="minorEastAsia" w:hAnsi="Times New Roman"/>
          <w:szCs w:val="20"/>
          <w:lang w:eastAsia="zh-CN"/>
        </w:rPr>
        <w:t>e</w:t>
      </w:r>
      <w:r w:rsidR="000236CC">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more forward </w:t>
      </w:r>
      <w:r w:rsidR="000236CC">
        <w:rPr>
          <w:rFonts w:ascii="Times New Roman" w:eastAsiaTheme="minorEastAsia" w:hAnsi="Times New Roman"/>
          <w:szCs w:val="20"/>
          <w:lang w:eastAsia="zh-CN"/>
        </w:rPr>
        <w:t>compatibility</w:t>
      </w:r>
      <w:r>
        <w:rPr>
          <w:rFonts w:ascii="Times New Roman" w:eastAsiaTheme="minorEastAsia" w:hAnsi="Times New Roman"/>
          <w:szCs w:val="20"/>
          <w:lang w:eastAsia="zh-CN"/>
        </w:rPr>
        <w:t xml:space="preserve">. </w:t>
      </w:r>
      <w:r w:rsidR="00374B8B">
        <w:rPr>
          <w:rFonts w:ascii="Times New Roman" w:eastAsiaTheme="minorEastAsia" w:hAnsi="Times New Roman"/>
          <w:szCs w:val="20"/>
          <w:lang w:eastAsia="zh-CN"/>
        </w:rPr>
        <w:t xml:space="preserve"> However, </w:t>
      </w:r>
      <w:r w:rsidR="005B02D2">
        <w:rPr>
          <w:rFonts w:ascii="Times New Roman" w:eastAsiaTheme="minorEastAsia" w:hAnsi="Times New Roman"/>
          <w:szCs w:val="20"/>
          <w:lang w:eastAsia="zh-CN"/>
        </w:rPr>
        <w:t xml:space="preserve">for Option 3, </w:t>
      </w:r>
      <w:r w:rsidR="008765CF">
        <w:rPr>
          <w:rFonts w:ascii="Times New Roman" w:eastAsiaTheme="minorEastAsia" w:hAnsi="Times New Roman"/>
          <w:szCs w:val="20"/>
          <w:lang w:eastAsia="zh-CN"/>
        </w:rPr>
        <w:t xml:space="preserve">UE </w:t>
      </w:r>
      <w:proofErr w:type="spellStart"/>
      <w:r w:rsidR="008765CF">
        <w:rPr>
          <w:rFonts w:ascii="Times New Roman" w:eastAsiaTheme="minorEastAsia" w:hAnsi="Times New Roman"/>
          <w:szCs w:val="20"/>
          <w:lang w:eastAsia="zh-CN"/>
        </w:rPr>
        <w:t>implemention</w:t>
      </w:r>
      <w:proofErr w:type="spellEnd"/>
      <w:r w:rsidR="008765CF">
        <w:rPr>
          <w:rFonts w:ascii="Times New Roman" w:eastAsiaTheme="minorEastAsia" w:hAnsi="Times New Roman"/>
          <w:szCs w:val="20"/>
          <w:lang w:eastAsia="zh-CN"/>
        </w:rPr>
        <w:t xml:space="preserve"> complexity may be increased due to new DCI budget definition. Therefore, Option </w:t>
      </w:r>
      <w:r w:rsidR="00810F70">
        <w:rPr>
          <w:rFonts w:ascii="Times New Roman" w:eastAsiaTheme="minorEastAsia" w:hAnsi="Times New Roman"/>
          <w:szCs w:val="20"/>
          <w:lang w:eastAsia="zh-CN"/>
        </w:rPr>
        <w:t>1</w:t>
      </w:r>
      <w:r w:rsidR="008765CF">
        <w:rPr>
          <w:rFonts w:ascii="Times New Roman" w:eastAsiaTheme="minorEastAsia" w:hAnsi="Times New Roman"/>
          <w:szCs w:val="20"/>
          <w:lang w:eastAsia="zh-CN"/>
        </w:rPr>
        <w:t xml:space="preserve"> is preferred and the following proposal is made:</w:t>
      </w:r>
    </w:p>
    <w:p w14:paraId="3D90B7BC" w14:textId="68F20ED8" w:rsidR="005B02D2" w:rsidRDefault="005B02D2" w:rsidP="005B02D2">
      <w:pPr>
        <w:pStyle w:val="a0"/>
        <w:spacing w:before="120"/>
        <w:rPr>
          <w:rFonts w:ascii="Times New Roman" w:hAnsi="Times New Roman"/>
          <w:b/>
        </w:rPr>
      </w:pPr>
      <w:bookmarkStart w:id="12" w:name="_Ref9514258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27747">
        <w:rPr>
          <w:rFonts w:ascii="Times New Roman" w:hAnsi="Times New Roman"/>
          <w:b/>
          <w:noProof/>
        </w:rPr>
        <w:t>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B93A79">
        <w:rPr>
          <w:rFonts w:ascii="Times New Roman" w:hAnsi="Times New Roman"/>
          <w:b/>
        </w:rPr>
        <w:t></w:t>
      </w:r>
      <w:r>
        <w:rPr>
          <w:rFonts w:ascii="Times New Roman" w:hAnsi="Times New Roman"/>
          <w:b/>
        </w:rPr>
        <w:t xml:space="preserve">For </w:t>
      </w:r>
      <w:proofErr w:type="spellStart"/>
      <w:r>
        <w:rPr>
          <w:rFonts w:ascii="Times New Roman" w:hAnsi="Times New Roman"/>
          <w:b/>
        </w:rPr>
        <w:t>sScell</w:t>
      </w:r>
      <w:proofErr w:type="spellEnd"/>
      <w:r>
        <w:rPr>
          <w:rFonts w:ascii="Times New Roman" w:hAnsi="Times New Roman"/>
          <w:b/>
        </w:rPr>
        <w:t xml:space="preserve"> scheduling P(S)cell,</w:t>
      </w:r>
      <w:r w:rsidR="0036028A">
        <w:rPr>
          <w:rFonts w:ascii="Times New Roman" w:hAnsi="Times New Roman"/>
          <w:b/>
        </w:rPr>
        <w:t xml:space="preserve"> </w:t>
      </w:r>
      <w:r w:rsidR="0036028A" w:rsidRPr="0036028A">
        <w:rPr>
          <w:rFonts w:ascii="Times New Roman" w:hAnsi="Times New Roman"/>
          <w:b/>
        </w:rPr>
        <w:t xml:space="preserve">if the DCI on the </w:t>
      </w:r>
      <w:proofErr w:type="spellStart"/>
      <w:r w:rsidR="0036028A" w:rsidRPr="0036028A">
        <w:rPr>
          <w:rFonts w:ascii="Times New Roman" w:hAnsi="Times New Roman"/>
          <w:b/>
        </w:rPr>
        <w:t>Pcell</w:t>
      </w:r>
      <w:proofErr w:type="spellEnd"/>
      <w:r w:rsidR="0036028A" w:rsidRPr="0036028A">
        <w:rPr>
          <w:rFonts w:ascii="Times New Roman" w:hAnsi="Times New Roman"/>
          <w:b/>
        </w:rPr>
        <w:t xml:space="preserve"> includes X bits and the DCI on the </w:t>
      </w:r>
      <w:proofErr w:type="spellStart"/>
      <w:r w:rsidR="0036028A" w:rsidRPr="0036028A">
        <w:rPr>
          <w:rFonts w:ascii="Times New Roman" w:hAnsi="Times New Roman"/>
          <w:b/>
        </w:rPr>
        <w:t>sSCell</w:t>
      </w:r>
      <w:proofErr w:type="spellEnd"/>
      <w:r w:rsidR="0036028A" w:rsidRPr="0036028A">
        <w:rPr>
          <w:rFonts w:ascii="Times New Roman" w:hAnsi="Times New Roman"/>
          <w:b/>
        </w:rPr>
        <w:t xml:space="preserve"> includes Y bits, |X-Y| bits are padded to the DCI with the smaller size</w:t>
      </w:r>
      <w:r w:rsidR="008765CF">
        <w:rPr>
          <w:rFonts w:ascii="Times New Roman" w:hAnsi="Times New Roman"/>
          <w:b/>
        </w:rPr>
        <w:t xml:space="preserve"> and adopt TP</w:t>
      </w:r>
      <w:r w:rsidR="00A11A9D">
        <w:rPr>
          <w:rFonts w:ascii="Times New Roman" w:hAnsi="Times New Roman"/>
          <w:b/>
        </w:rPr>
        <w:t>#</w:t>
      </w:r>
      <w:proofErr w:type="gramStart"/>
      <w:r w:rsidR="008765CF">
        <w:rPr>
          <w:rFonts w:ascii="Times New Roman" w:hAnsi="Times New Roman"/>
          <w:b/>
        </w:rPr>
        <w:t>1  in</w:t>
      </w:r>
      <w:proofErr w:type="gramEnd"/>
      <w:r w:rsidR="008765CF">
        <w:rPr>
          <w:rFonts w:ascii="Times New Roman" w:hAnsi="Times New Roman"/>
          <w:b/>
        </w:rPr>
        <w:t xml:space="preserve"> TS 38.212.</w:t>
      </w:r>
      <w:bookmarkEnd w:id="12"/>
    </w:p>
    <w:p w14:paraId="54EB5AE2" w14:textId="5776919C" w:rsidR="008765CF" w:rsidRPr="000236CC" w:rsidRDefault="008765CF" w:rsidP="008765CF">
      <w:pPr>
        <w:pStyle w:val="a0"/>
        <w:numPr>
          <w:ilvl w:val="0"/>
          <w:numId w:val="28"/>
        </w:numPr>
        <w:rPr>
          <w:rFonts w:ascii="Times New Roman" w:eastAsiaTheme="minorEastAsia" w:hAnsi="Times New Roman"/>
          <w:szCs w:val="20"/>
          <w:lang w:eastAsia="zh-CN"/>
        </w:rPr>
      </w:pPr>
      <w:r w:rsidRPr="000236CC">
        <w:rPr>
          <w:rFonts w:ascii="Times New Roman" w:eastAsiaTheme="minorEastAsia" w:hAnsi="Times New Roman" w:hint="eastAsia"/>
          <w:szCs w:val="20"/>
          <w:lang w:eastAsia="zh-CN"/>
        </w:rPr>
        <w:t>T</w:t>
      </w:r>
      <w:r w:rsidRPr="000236CC">
        <w:rPr>
          <w:rFonts w:ascii="Times New Roman" w:eastAsiaTheme="minorEastAsia" w:hAnsi="Times New Roman"/>
          <w:szCs w:val="20"/>
          <w:lang w:eastAsia="zh-CN"/>
        </w:rPr>
        <w:t>P#</w:t>
      </w:r>
      <w:r>
        <w:rPr>
          <w:rFonts w:ascii="Times New Roman" w:eastAsiaTheme="minorEastAsia" w:hAnsi="Times New Roman"/>
          <w:szCs w:val="20"/>
          <w:lang w:eastAsia="zh-CN"/>
        </w:rPr>
        <w:t>1</w:t>
      </w:r>
      <w:r w:rsidR="00A11A9D">
        <w:rPr>
          <w:rFonts w:ascii="Times New Roman" w:eastAsiaTheme="minorEastAsia" w:hAnsi="Times New Roman"/>
          <w:szCs w:val="20"/>
          <w:lang w:eastAsia="zh-CN"/>
        </w:rPr>
        <w:t xml:space="preserve"> (TS 38.212</w:t>
      </w:r>
      <w:r w:rsidR="00127747">
        <w:rPr>
          <w:rFonts w:ascii="Times New Roman" w:eastAsiaTheme="minorEastAsia" w:hAnsi="Times New Roman"/>
          <w:szCs w:val="20"/>
          <w:lang w:eastAsia="zh-CN"/>
        </w:rPr>
        <w:t xml:space="preserve"> v17.0.0 </w:t>
      </w:r>
      <w:r w:rsidR="00127747">
        <w:rPr>
          <w:rFonts w:ascii="Times New Roman" w:eastAsiaTheme="minorEastAsia" w:hAnsi="Times New Roman"/>
          <w:szCs w:val="20"/>
          <w:lang w:eastAsia="zh-CN"/>
        </w:rPr>
        <w:fldChar w:fldCharType="begin"/>
      </w:r>
      <w:r w:rsidR="00127747">
        <w:rPr>
          <w:rFonts w:ascii="Times New Roman" w:eastAsiaTheme="minorEastAsia" w:hAnsi="Times New Roman"/>
          <w:szCs w:val="20"/>
          <w:lang w:eastAsia="zh-CN"/>
        </w:rPr>
        <w:instrText xml:space="preserve"> REF _Ref95744317 \r \h </w:instrText>
      </w:r>
      <w:r w:rsidR="00127747">
        <w:rPr>
          <w:rFonts w:ascii="Times New Roman" w:eastAsiaTheme="minorEastAsia" w:hAnsi="Times New Roman"/>
          <w:szCs w:val="20"/>
          <w:lang w:eastAsia="zh-CN"/>
        </w:rPr>
      </w:r>
      <w:r w:rsidR="00127747">
        <w:rPr>
          <w:rFonts w:ascii="Times New Roman" w:eastAsiaTheme="minorEastAsia" w:hAnsi="Times New Roman"/>
          <w:szCs w:val="20"/>
          <w:lang w:eastAsia="zh-CN"/>
        </w:rPr>
        <w:fldChar w:fldCharType="separate"/>
      </w:r>
      <w:r w:rsidR="00127747">
        <w:rPr>
          <w:rFonts w:ascii="Times New Roman" w:eastAsiaTheme="minorEastAsia" w:hAnsi="Times New Roman"/>
          <w:szCs w:val="20"/>
          <w:lang w:eastAsia="zh-CN"/>
        </w:rPr>
        <w:t>[3]</w:t>
      </w:r>
      <w:r w:rsidR="00127747">
        <w:rPr>
          <w:rFonts w:ascii="Times New Roman" w:eastAsiaTheme="minorEastAsia" w:hAnsi="Times New Roman"/>
          <w:szCs w:val="20"/>
          <w:lang w:eastAsia="zh-CN"/>
        </w:rPr>
        <w:fldChar w:fldCharType="end"/>
      </w:r>
      <w:r w:rsidR="00A11A9D">
        <w:rPr>
          <w:rFonts w:ascii="Times New Roman" w:eastAsiaTheme="minorEastAsia" w:hAnsi="Times New Roman"/>
          <w:szCs w:val="20"/>
          <w:lang w:eastAsia="zh-CN"/>
        </w:rPr>
        <w:t>, Section 7.3.1.0)</w:t>
      </w:r>
    </w:p>
    <w:tbl>
      <w:tblPr>
        <w:tblStyle w:val="af7"/>
        <w:tblW w:w="0" w:type="auto"/>
        <w:tblLook w:val="04A0" w:firstRow="1" w:lastRow="0" w:firstColumn="1" w:lastColumn="0" w:noHBand="0" w:noVBand="1"/>
      </w:tblPr>
      <w:tblGrid>
        <w:gridCol w:w="9074"/>
      </w:tblGrid>
      <w:tr w:rsidR="008765CF" w:rsidRPr="000236CC" w14:paraId="15ED4662" w14:textId="77777777" w:rsidTr="00C96721">
        <w:tc>
          <w:tcPr>
            <w:tcW w:w="9074" w:type="dxa"/>
          </w:tcPr>
          <w:p w14:paraId="7C91CF73" w14:textId="77777777" w:rsidR="00A11A9D" w:rsidRPr="00A11A9D" w:rsidRDefault="00A11A9D" w:rsidP="00A11A9D">
            <w:pPr>
              <w:spacing w:after="180"/>
              <w:ind w:leftChars="300" w:left="600"/>
              <w:rPr>
                <w:rFonts w:ascii="Times New Roman" w:eastAsia="宋体" w:hAnsi="Times New Roman"/>
                <w:szCs w:val="20"/>
                <w:lang w:val="en-GB" w:eastAsia="zh-CN"/>
              </w:rPr>
            </w:pPr>
            <w:r w:rsidRPr="00A11A9D">
              <w:rPr>
                <w:rFonts w:ascii="Times New Roman" w:eastAsia="宋体" w:hAnsi="Times New Roman"/>
                <w:szCs w:val="20"/>
                <w:lang w:val="en-GB" w:eastAsia="zh-CN"/>
              </w:rPr>
              <w:t>Step 4C:</w:t>
            </w:r>
          </w:p>
          <w:p w14:paraId="00D0719B" w14:textId="77777777" w:rsidR="00A11A9D" w:rsidRPr="00A11A9D" w:rsidRDefault="00A11A9D" w:rsidP="00A11A9D">
            <w:pPr>
              <w:spacing w:after="180"/>
              <w:ind w:left="851" w:hanging="284"/>
              <w:rPr>
                <w:rFonts w:ascii="Times New Roman" w:eastAsia="宋体" w:hAnsi="Times New Roman"/>
                <w:szCs w:val="20"/>
                <w:lang w:val="en-GB" w:eastAsia="zh-CN"/>
              </w:rPr>
            </w:pPr>
            <w:r w:rsidRPr="00A11A9D">
              <w:rPr>
                <w:rFonts w:ascii="Times New Roman" w:eastAsia="宋体" w:hAnsi="Times New Roman"/>
                <w:szCs w:val="20"/>
                <w:lang w:val="en-GB" w:eastAsia="zh-CN"/>
              </w:rPr>
              <w:t>-</w:t>
            </w:r>
            <w:r w:rsidRPr="00A11A9D">
              <w:rPr>
                <w:rFonts w:ascii="Times New Roman" w:eastAsia="宋体" w:hAnsi="Times New Roman"/>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57A3007A" w14:textId="77777777" w:rsidR="00A11A9D" w:rsidRPr="00A11A9D" w:rsidRDefault="00A11A9D" w:rsidP="00A11A9D">
            <w:pPr>
              <w:spacing w:after="180"/>
              <w:ind w:left="1135" w:hanging="284"/>
              <w:rPr>
                <w:rFonts w:ascii="Times New Roman" w:eastAsia="宋体" w:hAnsi="Times New Roman"/>
                <w:szCs w:val="20"/>
                <w:lang w:val="en-GB" w:eastAsia="zh-CN"/>
              </w:rPr>
            </w:pPr>
            <w:r w:rsidRPr="00A11A9D">
              <w:rPr>
                <w:rFonts w:ascii="Times New Roman" w:eastAsia="宋体" w:hAnsi="Times New Roman"/>
                <w:szCs w:val="20"/>
                <w:lang w:val="en-GB" w:eastAsia="zh-CN"/>
              </w:rPr>
              <w:t>-</w:t>
            </w:r>
            <w:r w:rsidRPr="00A11A9D">
              <w:rPr>
                <w:rFonts w:ascii="Times New Roman" w:eastAsia="宋体" w:hAnsi="Times New Roman"/>
                <w:szCs w:val="20"/>
                <w:lang w:val="en-GB" w:eastAsia="zh-CN"/>
              </w:rPr>
              <w:tab/>
              <w:t>I</w:t>
            </w:r>
            <w:r w:rsidRPr="00A11A9D">
              <w:rPr>
                <w:rFonts w:ascii="Times New Roman" w:eastAsia="宋体" w:hAnsi="Times New Roman"/>
                <w:szCs w:val="20"/>
                <w:lang w:val="en-GB"/>
              </w:rPr>
              <w:t xml:space="preserve">f the number of information bits in </w:t>
            </w:r>
            <w:r w:rsidRPr="00A11A9D">
              <w:rPr>
                <w:rFonts w:ascii="Times New Roman" w:eastAsia="宋体" w:hAnsi="Times New Roman"/>
                <w:szCs w:val="20"/>
                <w:lang w:val="en-GB" w:eastAsia="zh-CN"/>
              </w:rPr>
              <w:t xml:space="preserve">the DCI </w:t>
            </w:r>
            <w:r w:rsidRPr="00A11A9D">
              <w:rPr>
                <w:rFonts w:ascii="Times New Roman" w:eastAsia="宋体" w:hAnsi="Times New Roman"/>
                <w:szCs w:val="20"/>
                <w:lang w:val="en-GB"/>
              </w:rPr>
              <w:t>format 0_1</w:t>
            </w:r>
            <w:r w:rsidRPr="00A11A9D">
              <w:rPr>
                <w:rFonts w:ascii="Times New Roman" w:eastAsia="宋体" w:hAnsi="Times New Roman"/>
                <w:szCs w:val="20"/>
                <w:lang w:val="en-GB" w:eastAsia="zh-CN"/>
              </w:rPr>
              <w:t xml:space="preserve"> </w:t>
            </w:r>
            <w:r w:rsidRPr="00A11A9D">
              <w:rPr>
                <w:rFonts w:ascii="Times New Roman" w:eastAsia="宋体" w:hAnsi="Times New Roman"/>
                <w:szCs w:val="20"/>
                <w:lang w:val="en-GB"/>
              </w:rPr>
              <w:t>prior to padding is less than the payload size of</w:t>
            </w:r>
            <w:r w:rsidRPr="00A11A9D">
              <w:rPr>
                <w:rFonts w:ascii="Times New Roman" w:eastAsia="宋体" w:hAnsi="Times New Roman"/>
                <w:szCs w:val="20"/>
                <w:lang w:val="en-GB" w:eastAsia="zh-CN"/>
              </w:rPr>
              <w:t xml:space="preserve"> the DCI</w:t>
            </w:r>
            <w:r w:rsidRPr="00A11A9D">
              <w:rPr>
                <w:rFonts w:ascii="Times New Roman" w:eastAsia="宋体" w:hAnsi="Times New Roman"/>
                <w:szCs w:val="20"/>
                <w:lang w:val="en-GB"/>
              </w:rPr>
              <w:t xml:space="preserve"> format 1_1 for scheduling the same serving cell, </w:t>
            </w:r>
            <w:r w:rsidRPr="00A11A9D">
              <w:rPr>
                <w:rFonts w:ascii="Times New Roman" w:eastAsia="宋体" w:hAnsi="Times New Roman"/>
                <w:szCs w:val="20"/>
                <w:lang w:val="en-GB" w:eastAsia="zh-CN"/>
              </w:rPr>
              <w:t xml:space="preserve">a number of zero padding bits are generated for the DCI </w:t>
            </w:r>
            <w:r w:rsidRPr="00A11A9D">
              <w:rPr>
                <w:rFonts w:ascii="Times New Roman" w:eastAsia="宋体" w:hAnsi="Times New Roman"/>
                <w:szCs w:val="20"/>
                <w:lang w:val="en-GB"/>
              </w:rPr>
              <w:t>format 0_1 until the payload size equals that of</w:t>
            </w:r>
            <w:r w:rsidRPr="00A11A9D">
              <w:rPr>
                <w:rFonts w:ascii="Times New Roman" w:eastAsia="宋体" w:hAnsi="Times New Roman"/>
                <w:szCs w:val="20"/>
                <w:lang w:val="en-GB" w:eastAsia="zh-CN"/>
              </w:rPr>
              <w:t xml:space="preserve"> the DCI</w:t>
            </w:r>
            <w:r w:rsidRPr="00A11A9D">
              <w:rPr>
                <w:rFonts w:ascii="Times New Roman" w:eastAsia="宋体" w:hAnsi="Times New Roman"/>
                <w:szCs w:val="20"/>
                <w:lang w:val="en-GB"/>
              </w:rPr>
              <w:t xml:space="preserve"> format 1_1.</w:t>
            </w:r>
          </w:p>
          <w:p w14:paraId="235638DE" w14:textId="77777777" w:rsidR="00A11A9D" w:rsidRPr="00A11A9D" w:rsidRDefault="00A11A9D" w:rsidP="00A11A9D">
            <w:pPr>
              <w:spacing w:after="180"/>
              <w:ind w:left="1135" w:hanging="284"/>
              <w:rPr>
                <w:rFonts w:ascii="Times New Roman" w:eastAsia="宋体" w:hAnsi="Times New Roman"/>
                <w:szCs w:val="20"/>
                <w:lang w:val="en-GB" w:eastAsia="zh-CN"/>
              </w:rPr>
            </w:pPr>
            <w:r w:rsidRPr="00A11A9D">
              <w:rPr>
                <w:rFonts w:ascii="Times New Roman" w:eastAsia="宋体" w:hAnsi="Times New Roman"/>
                <w:szCs w:val="20"/>
                <w:lang w:val="en-GB" w:eastAsia="zh-CN"/>
              </w:rPr>
              <w:t>-</w:t>
            </w:r>
            <w:r w:rsidRPr="00A11A9D">
              <w:rPr>
                <w:rFonts w:ascii="Times New Roman" w:eastAsia="宋体" w:hAnsi="Times New Roman"/>
                <w:szCs w:val="20"/>
                <w:lang w:val="en-GB" w:eastAsia="zh-CN"/>
              </w:rPr>
              <w:tab/>
              <w:t xml:space="preserve">If the number of information bits in the DCI format 1_1 prior to padding is less than the payload size of the DCI format 0_1 for scheduling the same serving cell, </w:t>
            </w:r>
            <w:r w:rsidRPr="00A11A9D">
              <w:rPr>
                <w:rFonts w:ascii="Times New Roman" w:eastAsia="宋体" w:hAnsi="Times New Roman"/>
                <w:szCs w:val="20"/>
                <w:lang w:val="en-GB"/>
              </w:rPr>
              <w:t xml:space="preserve">zeros shall be appended to </w:t>
            </w:r>
            <w:r w:rsidRPr="00A11A9D">
              <w:rPr>
                <w:rFonts w:ascii="Times New Roman" w:eastAsia="宋体" w:hAnsi="Times New Roman"/>
                <w:szCs w:val="20"/>
                <w:lang w:val="en-GB" w:eastAsia="zh-CN"/>
              </w:rPr>
              <w:t xml:space="preserve">the DCI </w:t>
            </w:r>
            <w:r w:rsidRPr="00A11A9D">
              <w:rPr>
                <w:rFonts w:ascii="Times New Roman" w:eastAsia="宋体" w:hAnsi="Times New Roman"/>
                <w:szCs w:val="20"/>
                <w:lang w:val="en-GB"/>
              </w:rPr>
              <w:t xml:space="preserve">format </w:t>
            </w:r>
            <w:r w:rsidRPr="00A11A9D">
              <w:rPr>
                <w:rFonts w:ascii="Times New Roman" w:eastAsia="宋体" w:hAnsi="Times New Roman"/>
                <w:szCs w:val="20"/>
                <w:lang w:val="en-GB" w:eastAsia="zh-CN"/>
              </w:rPr>
              <w:t>1</w:t>
            </w:r>
            <w:r w:rsidRPr="00A11A9D">
              <w:rPr>
                <w:rFonts w:ascii="Times New Roman" w:eastAsia="宋体" w:hAnsi="Times New Roman"/>
                <w:szCs w:val="20"/>
                <w:lang w:val="en-GB"/>
              </w:rPr>
              <w:t>_1 until the payload size equals that of</w:t>
            </w:r>
            <w:r w:rsidRPr="00A11A9D">
              <w:rPr>
                <w:rFonts w:ascii="Times New Roman" w:eastAsia="宋体" w:hAnsi="Times New Roman"/>
                <w:szCs w:val="20"/>
                <w:lang w:val="en-GB" w:eastAsia="zh-CN"/>
              </w:rPr>
              <w:t xml:space="preserve"> the DCI</w:t>
            </w:r>
            <w:r w:rsidRPr="00A11A9D">
              <w:rPr>
                <w:rFonts w:ascii="Times New Roman" w:eastAsia="宋体" w:hAnsi="Times New Roman"/>
                <w:szCs w:val="20"/>
                <w:lang w:val="en-GB"/>
              </w:rPr>
              <w:t xml:space="preserve"> format </w:t>
            </w:r>
            <w:r w:rsidRPr="00A11A9D">
              <w:rPr>
                <w:rFonts w:ascii="Times New Roman" w:eastAsia="宋体" w:hAnsi="Times New Roman"/>
                <w:szCs w:val="20"/>
                <w:lang w:val="en-GB" w:eastAsia="zh-CN"/>
              </w:rPr>
              <w:t>0</w:t>
            </w:r>
            <w:r w:rsidRPr="00A11A9D">
              <w:rPr>
                <w:rFonts w:ascii="Times New Roman" w:eastAsia="宋体" w:hAnsi="Times New Roman"/>
                <w:szCs w:val="20"/>
                <w:lang w:val="en-GB"/>
              </w:rPr>
              <w:t>_1.</w:t>
            </w:r>
          </w:p>
          <w:p w14:paraId="7C4C4B2F" w14:textId="51530906" w:rsidR="008765CF" w:rsidRPr="000049A9" w:rsidRDefault="00A11A9D" w:rsidP="000049A9">
            <w:pPr>
              <w:spacing w:after="180"/>
              <w:rPr>
                <w:rFonts w:ascii="Times New Roman" w:eastAsia="宋体" w:hAnsi="Times New Roman"/>
                <w:szCs w:val="20"/>
                <w:lang w:val="en-GB" w:eastAsia="zh-CN"/>
              </w:rPr>
            </w:pPr>
            <w:r w:rsidRPr="000049A9">
              <w:rPr>
                <w:rFonts w:ascii="Times New Roman" w:eastAsia="宋体" w:hAnsi="Times New Roman"/>
                <w:color w:val="FF0000"/>
                <w:szCs w:val="20"/>
                <w:lang w:val="en-GB" w:eastAsia="zh-CN"/>
              </w:rPr>
              <w:t xml:space="preserve">If </w:t>
            </w:r>
            <w:r w:rsidRPr="000049A9">
              <w:rPr>
                <w:rFonts w:ascii="Times New Roman" w:eastAsia="宋体" w:hAnsi="Times New Roman"/>
                <w:noProof/>
                <w:color w:val="FF0000"/>
                <w:szCs w:val="20"/>
                <w:lang w:val="en-GB" w:eastAsia="zh-CN"/>
              </w:rPr>
              <w:t>a UE is configured for scheduling on the primary cell from the primary cell and from a secondary cell [12, TS 38.331], the DCIs from the primary cell and from the secondary cell are determined respectively as initial DCIs according to the above procedures. If initial DCI sizes of the same DCI format from the primary cell and from the secondary cell are different, a number of zero padding bits are generated for the DCI with smaller size until the payload size euqals that of the DCI with larger size.</w:t>
            </w:r>
          </w:p>
        </w:tc>
      </w:tr>
    </w:tbl>
    <w:p w14:paraId="2E89C9F3" w14:textId="77777777" w:rsidR="004C0EFC" w:rsidRPr="005B02D2" w:rsidRDefault="004C0EFC" w:rsidP="005B02D2">
      <w:pPr>
        <w:pStyle w:val="a0"/>
        <w:spacing w:before="120"/>
        <w:rPr>
          <w:rFonts w:ascii="Times New Roman" w:hAnsi="Times New Roman"/>
          <w:b/>
        </w:rPr>
      </w:pPr>
    </w:p>
    <w:p w14:paraId="22BCA212" w14:textId="0473B5FF" w:rsidR="00FB12AE" w:rsidRDefault="00FB12AE" w:rsidP="007B57B5">
      <w:pPr>
        <w:pStyle w:val="20"/>
        <w:numPr>
          <w:ilvl w:val="1"/>
          <w:numId w:val="12"/>
        </w:numPr>
        <w:rPr>
          <w:rFonts w:eastAsia="宋体"/>
          <w:b w:val="0"/>
          <w:sz w:val="30"/>
          <w:szCs w:val="30"/>
        </w:rPr>
      </w:pPr>
      <w:r>
        <w:rPr>
          <w:rFonts w:eastAsia="宋体" w:hint="eastAsia"/>
          <w:b w:val="0"/>
          <w:sz w:val="30"/>
          <w:szCs w:val="30"/>
        </w:rPr>
        <w:lastRenderedPageBreak/>
        <w:t>H</w:t>
      </w:r>
      <w:r>
        <w:rPr>
          <w:rFonts w:eastAsia="宋体"/>
          <w:b w:val="0"/>
          <w:sz w:val="30"/>
          <w:szCs w:val="30"/>
        </w:rPr>
        <w:t xml:space="preserve">andling of </w:t>
      </w:r>
      <w:proofErr w:type="spellStart"/>
      <w:r>
        <w:rPr>
          <w:rFonts w:eastAsia="宋体"/>
          <w:b w:val="0"/>
          <w:sz w:val="30"/>
          <w:szCs w:val="30"/>
        </w:rPr>
        <w:t>sScell</w:t>
      </w:r>
      <w:proofErr w:type="spellEnd"/>
      <w:r>
        <w:rPr>
          <w:rFonts w:eastAsia="宋体"/>
          <w:b w:val="0"/>
          <w:sz w:val="30"/>
          <w:szCs w:val="30"/>
        </w:rPr>
        <w:t xml:space="preserve"> deactivation/dormancy</w:t>
      </w:r>
    </w:p>
    <w:p w14:paraId="3DEC15E9" w14:textId="124422EC" w:rsidR="006E5F5F" w:rsidRDefault="006E5F5F" w:rsidP="006E5F5F">
      <w:pPr>
        <w:pStyle w:val="a0"/>
        <w:rPr>
          <w:rFonts w:ascii="Times New Roman" w:eastAsiaTheme="minorEastAsia" w:hAnsi="Times New Roman"/>
          <w:szCs w:val="20"/>
          <w:lang w:eastAsia="zh-CN"/>
        </w:rPr>
      </w:pPr>
      <w:r w:rsidRPr="00A85ADA">
        <w:rPr>
          <w:rFonts w:eastAsiaTheme="minorEastAsia"/>
          <w:noProof/>
          <w:lang w:eastAsia="zh-CN"/>
        </w:rPr>
        <mc:AlternateContent>
          <mc:Choice Requires="wps">
            <w:drawing>
              <wp:anchor distT="45720" distB="45720" distL="114300" distR="114300" simplePos="0" relativeHeight="251683840" behindDoc="0" locked="0" layoutInCell="1" allowOverlap="1" wp14:anchorId="4DE9C901" wp14:editId="26CF6BAE">
                <wp:simplePos x="0" y="0"/>
                <wp:positionH relativeFrom="margin">
                  <wp:align>right</wp:align>
                </wp:positionH>
                <wp:positionV relativeFrom="paragraph">
                  <wp:posOffset>366395</wp:posOffset>
                </wp:positionV>
                <wp:extent cx="5734050" cy="1156335"/>
                <wp:effectExtent l="0" t="0" r="19050" b="24765"/>
                <wp:wrapSquare wrapText="bothSides"/>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156335"/>
                        </a:xfrm>
                        <a:prstGeom prst="rect">
                          <a:avLst/>
                        </a:prstGeom>
                        <a:solidFill>
                          <a:srgbClr val="FFFFFF"/>
                        </a:solidFill>
                        <a:ln w="9525">
                          <a:solidFill>
                            <a:srgbClr val="000000"/>
                          </a:solidFill>
                          <a:miter lim="800000"/>
                          <a:headEnd/>
                          <a:tailEnd/>
                        </a:ln>
                      </wps:spPr>
                      <wps:txbx>
                        <w:txbxContent>
                          <w:p w14:paraId="75613CA2" w14:textId="77777777" w:rsidR="00BC1DE6" w:rsidRDefault="00BC1DE6" w:rsidP="006E5F5F">
                            <w:pPr>
                              <w:rPr>
                                <w:rFonts w:ascii="Times" w:eastAsia="Batang" w:hAnsi="Times"/>
                                <w:b/>
                                <w:bCs/>
                                <w:highlight w:val="green"/>
                              </w:rPr>
                            </w:pPr>
                            <w:r>
                              <w:rPr>
                                <w:rFonts w:ascii="Times" w:eastAsia="Batang" w:hAnsi="Times"/>
                                <w:b/>
                                <w:bCs/>
                                <w:highlight w:val="green"/>
                              </w:rPr>
                              <w:t>Agreement</w:t>
                            </w:r>
                          </w:p>
                          <w:p w14:paraId="2E6000D9" w14:textId="77777777" w:rsidR="00BC1DE6" w:rsidRDefault="00BC1DE6" w:rsidP="00982480">
                            <w:pPr>
                              <w:numPr>
                                <w:ilvl w:val="0"/>
                                <w:numId w:val="13"/>
                              </w:numPr>
                              <w:tabs>
                                <w:tab w:val="left" w:pos="1440"/>
                              </w:tabs>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CA activation/deactivation operation for the </w:t>
                            </w:r>
                            <w:proofErr w:type="spellStart"/>
                            <w:r>
                              <w:rPr>
                                <w:rFonts w:ascii="Times" w:eastAsia="Batang" w:hAnsi="Times"/>
                                <w:lang w:eastAsia="zh-CN"/>
                              </w:rPr>
                              <w:t>sSCell</w:t>
                            </w:r>
                            <w:proofErr w:type="spellEnd"/>
                            <w:r>
                              <w:rPr>
                                <w:rFonts w:ascii="Times" w:eastAsia="Batang" w:hAnsi="Times"/>
                                <w:lang w:eastAsia="zh-CN"/>
                              </w:rPr>
                              <w:t xml:space="preserve"> is supported</w:t>
                            </w:r>
                          </w:p>
                          <w:p w14:paraId="69B467DB" w14:textId="4F711055" w:rsidR="00BC1DE6" w:rsidRDefault="00BC1DE6" w:rsidP="006E5F5F">
                            <w:pPr>
                              <w:tabs>
                                <w:tab w:val="left" w:pos="240"/>
                              </w:tabs>
                              <w:spacing w:after="120" w:line="259" w:lineRule="auto"/>
                              <w:contextualSpacing/>
                              <w:rPr>
                                <w:rFonts w:ascii="Times New Roman" w:eastAsia="Calibri" w:hAnsi="Times New Roman"/>
                                <w:sz w:val="18"/>
                              </w:rPr>
                            </w:pPr>
                          </w:p>
                          <w:p w14:paraId="4306092E" w14:textId="77777777" w:rsidR="00BC1DE6" w:rsidRPr="00277C1A" w:rsidRDefault="00BC1DE6" w:rsidP="00277C1A">
                            <w:pPr>
                              <w:rPr>
                                <w:rFonts w:ascii="Times" w:eastAsia="Batang" w:hAnsi="Times"/>
                                <w:b/>
                                <w:bCs/>
                                <w:highlight w:val="green"/>
                              </w:rPr>
                            </w:pPr>
                            <w:r w:rsidRPr="00277C1A">
                              <w:rPr>
                                <w:rFonts w:ascii="Times" w:eastAsia="Batang" w:hAnsi="Times"/>
                                <w:b/>
                                <w:bCs/>
                                <w:highlight w:val="green"/>
                              </w:rPr>
                              <w:t>Agreement</w:t>
                            </w:r>
                          </w:p>
                          <w:p w14:paraId="3F8C6538" w14:textId="00AD119B" w:rsidR="00BC1DE6" w:rsidRPr="00277C1A" w:rsidRDefault="00BC1DE6" w:rsidP="00982480">
                            <w:pPr>
                              <w:numPr>
                                <w:ilvl w:val="0"/>
                                <w:numId w:val="13"/>
                              </w:numPr>
                              <w:tabs>
                                <w:tab w:val="left" w:pos="1440"/>
                              </w:tabs>
                              <w:contextualSpacing/>
                              <w:rPr>
                                <w:rFonts w:ascii="Times" w:eastAsia="Batang" w:hAnsi="Times"/>
                                <w:lang w:eastAsia="zh-CN"/>
                              </w:rPr>
                            </w:pPr>
                            <w:r w:rsidRPr="00277C1A">
                              <w:rPr>
                                <w:rFonts w:ascii="Times" w:eastAsia="Batang" w:hAnsi="Times" w:hint="eastAsia"/>
                                <w:lang w:eastAsia="zh-CN"/>
                              </w:rPr>
                              <w:t>S</w:t>
                            </w:r>
                            <w:r w:rsidRPr="00277C1A">
                              <w:rPr>
                                <w:rFonts w:ascii="Times" w:eastAsia="Batang" w:hAnsi="Times"/>
                                <w:lang w:eastAsia="zh-CN"/>
                              </w:rPr>
                              <w:t xml:space="preserve">pecification supports dormant BWP operation on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for a UE is configured CCS from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to P(S)Cell.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9C901" id="文本框 12" o:spid="_x0000_s1029" type="#_x0000_t202" style="position:absolute;left:0;text-align:left;margin-left:400.3pt;margin-top:28.85pt;width:451.5pt;height:91.05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">
                <v:textbox>
                  <w:txbxContent>
                    <w:p w14:paraId="75613CA2" w14:textId="77777777" w:rsidR="00BC1DE6" w:rsidRDefault="00BC1DE6" w:rsidP="006E5F5F">
                      <w:pPr>
                        <w:rPr>
                          <w:rFonts w:ascii="Times" w:eastAsia="Batang" w:hAnsi="Times"/>
                          <w:b/>
                          <w:bCs/>
                          <w:highlight w:val="green"/>
                        </w:rPr>
                      </w:pPr>
                      <w:r>
                        <w:rPr>
                          <w:rFonts w:ascii="Times" w:eastAsia="Batang" w:hAnsi="Times"/>
                          <w:b/>
                          <w:bCs/>
                          <w:highlight w:val="green"/>
                        </w:rPr>
                        <w:t>Agreement</w:t>
                      </w:r>
                    </w:p>
                    <w:p w14:paraId="2E6000D9" w14:textId="77777777" w:rsidR="00BC1DE6" w:rsidRDefault="00BC1DE6" w:rsidP="00982480">
                      <w:pPr>
                        <w:numPr>
                          <w:ilvl w:val="0"/>
                          <w:numId w:val="13"/>
                        </w:numPr>
                        <w:tabs>
                          <w:tab w:val="left" w:pos="1440"/>
                        </w:tabs>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CA activation/deactivation operation for the </w:t>
                      </w:r>
                      <w:proofErr w:type="spellStart"/>
                      <w:r>
                        <w:rPr>
                          <w:rFonts w:ascii="Times" w:eastAsia="Batang" w:hAnsi="Times"/>
                          <w:lang w:eastAsia="zh-CN"/>
                        </w:rPr>
                        <w:t>sSCell</w:t>
                      </w:r>
                      <w:proofErr w:type="spellEnd"/>
                      <w:r>
                        <w:rPr>
                          <w:rFonts w:ascii="Times" w:eastAsia="Batang" w:hAnsi="Times"/>
                          <w:lang w:eastAsia="zh-CN"/>
                        </w:rPr>
                        <w:t xml:space="preserve"> is supported</w:t>
                      </w:r>
                    </w:p>
                    <w:p w14:paraId="69B467DB" w14:textId="4F711055" w:rsidR="00BC1DE6" w:rsidRDefault="00BC1DE6" w:rsidP="006E5F5F">
                      <w:pPr>
                        <w:tabs>
                          <w:tab w:val="left" w:pos="240"/>
                        </w:tabs>
                        <w:spacing w:after="120" w:line="259" w:lineRule="auto"/>
                        <w:contextualSpacing/>
                        <w:rPr>
                          <w:rFonts w:ascii="Times New Roman" w:eastAsia="Calibri" w:hAnsi="Times New Roman"/>
                          <w:sz w:val="18"/>
                        </w:rPr>
                      </w:pPr>
                    </w:p>
                    <w:p w14:paraId="4306092E" w14:textId="77777777" w:rsidR="00BC1DE6" w:rsidRPr="00277C1A" w:rsidRDefault="00BC1DE6" w:rsidP="00277C1A">
                      <w:pPr>
                        <w:rPr>
                          <w:rFonts w:ascii="Times" w:eastAsia="Batang" w:hAnsi="Times"/>
                          <w:b/>
                          <w:bCs/>
                          <w:highlight w:val="green"/>
                        </w:rPr>
                      </w:pPr>
                      <w:r w:rsidRPr="00277C1A">
                        <w:rPr>
                          <w:rFonts w:ascii="Times" w:eastAsia="Batang" w:hAnsi="Times"/>
                          <w:b/>
                          <w:bCs/>
                          <w:highlight w:val="green"/>
                        </w:rPr>
                        <w:t>Agreement</w:t>
                      </w:r>
                    </w:p>
                    <w:p w14:paraId="3F8C6538" w14:textId="00AD119B" w:rsidR="00BC1DE6" w:rsidRPr="00277C1A" w:rsidRDefault="00BC1DE6" w:rsidP="00982480">
                      <w:pPr>
                        <w:numPr>
                          <w:ilvl w:val="0"/>
                          <w:numId w:val="13"/>
                        </w:numPr>
                        <w:tabs>
                          <w:tab w:val="left" w:pos="1440"/>
                        </w:tabs>
                        <w:contextualSpacing/>
                        <w:rPr>
                          <w:rFonts w:ascii="Times" w:eastAsia="Batang" w:hAnsi="Times"/>
                          <w:lang w:eastAsia="zh-CN"/>
                        </w:rPr>
                      </w:pPr>
                      <w:r w:rsidRPr="00277C1A">
                        <w:rPr>
                          <w:rFonts w:ascii="Times" w:eastAsia="Batang" w:hAnsi="Times" w:hint="eastAsia"/>
                          <w:lang w:eastAsia="zh-CN"/>
                        </w:rPr>
                        <w:t>S</w:t>
                      </w:r>
                      <w:r w:rsidRPr="00277C1A">
                        <w:rPr>
                          <w:rFonts w:ascii="Times" w:eastAsia="Batang" w:hAnsi="Times"/>
                          <w:lang w:eastAsia="zh-CN"/>
                        </w:rPr>
                        <w:t xml:space="preserve">pecification supports dormant BWP operation on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for a UE is configured CCS from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to P(S)Cell. </w:t>
                      </w:r>
                    </w:p>
                  </w:txbxContent>
                </v:textbox>
                <w10:wrap type="square" anchorx="margin"/>
              </v:shape>
            </w:pict>
          </mc:Fallback>
        </mc:AlternateContent>
      </w:r>
      <w:r>
        <w:rPr>
          <w:rFonts w:ascii="Times New Roman" w:eastAsiaTheme="minorEastAsia" w:hAnsi="Times New Roman"/>
          <w:szCs w:val="20"/>
          <w:lang w:eastAsia="zh-CN"/>
        </w:rPr>
        <w:t xml:space="preserve">Regarding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deactivation/dormancy, the following agreements are made in RAN1#104e and RAN1#106e respectively:</w:t>
      </w:r>
    </w:p>
    <w:p w14:paraId="1727DCAB" w14:textId="62FDC3AE" w:rsidR="006E5F5F" w:rsidRDefault="00365C04" w:rsidP="006E5F5F">
      <w:pPr>
        <w:pStyle w:val="a0"/>
        <w:rPr>
          <w:rFonts w:ascii="Times New Roman" w:eastAsiaTheme="minorEastAsia" w:hAnsi="Times New Roman"/>
          <w:szCs w:val="20"/>
          <w:lang w:eastAsia="zh-CN"/>
        </w:rPr>
      </w:pPr>
      <w:r>
        <w:rPr>
          <w:rFonts w:ascii="Times New Roman" w:eastAsiaTheme="minorEastAsia" w:hAnsi="Times New Roman"/>
          <w:szCs w:val="20"/>
          <w:lang w:eastAsia="zh-CN"/>
        </w:rPr>
        <w:t>According to</w:t>
      </w:r>
      <w:r w:rsidR="004B6D1D">
        <w:rPr>
          <w:rFonts w:ascii="Times New Roman" w:eastAsiaTheme="minorEastAsia" w:hAnsi="Times New Roman"/>
          <w:szCs w:val="20"/>
          <w:lang w:eastAsia="zh-CN"/>
        </w:rPr>
        <w:t xml:space="preserve"> </w:t>
      </w:r>
      <w:r w:rsidR="00277C1A">
        <w:rPr>
          <w:rFonts w:ascii="Times New Roman" w:eastAsiaTheme="minorEastAsia" w:hAnsi="Times New Roman"/>
          <w:szCs w:val="20"/>
          <w:lang w:eastAsia="zh-CN"/>
        </w:rPr>
        <w:t xml:space="preserve">the above agreements, </w:t>
      </w:r>
      <w:proofErr w:type="spellStart"/>
      <w:r w:rsidR="00277C1A">
        <w:rPr>
          <w:rFonts w:ascii="Times New Roman" w:eastAsiaTheme="minorEastAsia" w:hAnsi="Times New Roman"/>
          <w:szCs w:val="20"/>
          <w:lang w:eastAsia="zh-CN"/>
        </w:rPr>
        <w:t>sScell</w:t>
      </w:r>
      <w:proofErr w:type="spellEnd"/>
      <w:r w:rsidR="00277C1A">
        <w:rPr>
          <w:rFonts w:ascii="Times New Roman" w:eastAsiaTheme="minorEastAsia" w:hAnsi="Times New Roman"/>
          <w:szCs w:val="20"/>
          <w:lang w:eastAsia="zh-CN"/>
        </w:rPr>
        <w:t xml:space="preserve"> could become deactiv</w:t>
      </w:r>
      <w:r w:rsidR="0067679B">
        <w:rPr>
          <w:rFonts w:ascii="Times New Roman" w:eastAsiaTheme="minorEastAsia" w:hAnsi="Times New Roman"/>
          <w:szCs w:val="20"/>
          <w:lang w:eastAsia="zh-CN"/>
        </w:rPr>
        <w:t>ated</w:t>
      </w:r>
      <w:r w:rsidR="00277C1A">
        <w:rPr>
          <w:rFonts w:ascii="Times New Roman" w:eastAsiaTheme="minorEastAsia" w:hAnsi="Times New Roman"/>
          <w:szCs w:val="20"/>
          <w:lang w:eastAsia="zh-CN"/>
        </w:rPr>
        <w:t xml:space="preserve"> or dormant when it is configured to schedule P(S)Cell. When P(S)cell is configured to be scheduled by a </w:t>
      </w:r>
      <w:proofErr w:type="spellStart"/>
      <w:r w:rsidR="00277C1A">
        <w:rPr>
          <w:rFonts w:ascii="Times New Roman" w:eastAsiaTheme="minorEastAsia" w:hAnsi="Times New Roman"/>
          <w:szCs w:val="20"/>
          <w:lang w:eastAsia="zh-CN"/>
        </w:rPr>
        <w:t>sScell</w:t>
      </w:r>
      <w:proofErr w:type="spellEnd"/>
      <w:r w:rsidR="00277C1A">
        <w:rPr>
          <w:rFonts w:ascii="Times New Roman" w:eastAsiaTheme="minorEastAsia" w:hAnsi="Times New Roman"/>
          <w:szCs w:val="20"/>
          <w:lang w:eastAsia="zh-CN"/>
        </w:rPr>
        <w:t xml:space="preserve">, a typical configuration for P(S)cell self-scheduling is CSS only with no USSs or very sparse USSs. </w:t>
      </w:r>
      <w:r w:rsidR="0067679B">
        <w:rPr>
          <w:rFonts w:ascii="Times New Roman" w:eastAsiaTheme="minorEastAsia" w:hAnsi="Times New Roman"/>
          <w:szCs w:val="20"/>
          <w:lang w:eastAsia="zh-CN"/>
        </w:rPr>
        <w:t>Consequently, a</w:t>
      </w:r>
      <w:r w:rsidR="00277C1A">
        <w:rPr>
          <w:rFonts w:ascii="Times New Roman" w:eastAsiaTheme="minorEastAsia" w:hAnsi="Times New Roman"/>
          <w:szCs w:val="20"/>
          <w:lang w:eastAsia="zh-CN"/>
        </w:rPr>
        <w:t>fter</w:t>
      </w:r>
      <w:r w:rsidR="0067679B">
        <w:rPr>
          <w:rFonts w:ascii="Times New Roman" w:eastAsiaTheme="minorEastAsia" w:hAnsi="Times New Roman"/>
          <w:szCs w:val="20"/>
          <w:lang w:eastAsia="zh-CN"/>
        </w:rPr>
        <w:t xml:space="preserve"> the</w:t>
      </w:r>
      <w:r w:rsidR="00277C1A">
        <w:rPr>
          <w:rFonts w:ascii="Times New Roman" w:eastAsiaTheme="minorEastAsia" w:hAnsi="Times New Roman"/>
          <w:szCs w:val="20"/>
          <w:lang w:eastAsia="zh-CN"/>
        </w:rPr>
        <w:t xml:space="preserve"> </w:t>
      </w:r>
      <w:proofErr w:type="spellStart"/>
      <w:r w:rsidR="00277C1A">
        <w:rPr>
          <w:rFonts w:ascii="Times New Roman" w:eastAsiaTheme="minorEastAsia" w:hAnsi="Times New Roman"/>
          <w:szCs w:val="20"/>
          <w:lang w:eastAsia="zh-CN"/>
        </w:rPr>
        <w:t>sScell</w:t>
      </w:r>
      <w:proofErr w:type="spellEnd"/>
      <w:r w:rsidR="00277C1A">
        <w:rPr>
          <w:rFonts w:ascii="Times New Roman" w:eastAsiaTheme="minorEastAsia" w:hAnsi="Times New Roman"/>
          <w:szCs w:val="20"/>
          <w:lang w:eastAsia="zh-CN"/>
        </w:rPr>
        <w:t xml:space="preserve"> becomes </w:t>
      </w:r>
      <w:r w:rsidR="0067679B">
        <w:rPr>
          <w:rFonts w:ascii="Times New Roman" w:eastAsiaTheme="minorEastAsia" w:hAnsi="Times New Roman"/>
          <w:szCs w:val="20"/>
          <w:lang w:eastAsia="zh-CN"/>
        </w:rPr>
        <w:t xml:space="preserve">deactivated </w:t>
      </w:r>
      <w:r w:rsidR="00277C1A">
        <w:rPr>
          <w:rFonts w:ascii="Times New Roman" w:eastAsiaTheme="minorEastAsia" w:hAnsi="Times New Roman"/>
          <w:szCs w:val="20"/>
          <w:lang w:eastAsia="zh-CN"/>
        </w:rPr>
        <w:t xml:space="preserve">or dormant, </w:t>
      </w:r>
      <w:r w:rsidR="004B6D1D">
        <w:rPr>
          <w:rFonts w:ascii="Times New Roman" w:eastAsiaTheme="minorEastAsia" w:hAnsi="Times New Roman"/>
          <w:szCs w:val="20"/>
          <w:lang w:eastAsia="zh-CN"/>
        </w:rPr>
        <w:t>there would be very limited scheduling opportunities</w:t>
      </w:r>
      <w:r>
        <w:rPr>
          <w:rFonts w:ascii="Times New Roman" w:eastAsiaTheme="minorEastAsia" w:hAnsi="Times New Roman"/>
          <w:szCs w:val="20"/>
          <w:lang w:eastAsia="zh-CN"/>
        </w:rPr>
        <w:t xml:space="preserve"> for</w:t>
      </w:r>
      <w:r w:rsidR="004B6D1D" w:rsidRPr="004B6D1D">
        <w:rPr>
          <w:rFonts w:ascii="Times New Roman" w:eastAsiaTheme="minorEastAsia" w:hAnsi="Times New Roman"/>
          <w:szCs w:val="20"/>
          <w:lang w:eastAsia="zh-CN"/>
        </w:rPr>
        <w:t xml:space="preserve"> </w:t>
      </w:r>
      <w:r w:rsidR="004B6D1D">
        <w:rPr>
          <w:rFonts w:ascii="Times New Roman" w:eastAsiaTheme="minorEastAsia" w:hAnsi="Times New Roman"/>
          <w:szCs w:val="20"/>
          <w:lang w:eastAsia="zh-CN"/>
        </w:rPr>
        <w:t>P(S)cell self-scheduling</w:t>
      </w:r>
      <w:r w:rsidR="00277C1A">
        <w:rPr>
          <w:rFonts w:ascii="Times New Roman" w:eastAsiaTheme="minorEastAsia" w:hAnsi="Times New Roman"/>
          <w:szCs w:val="20"/>
          <w:lang w:eastAsia="zh-CN"/>
        </w:rPr>
        <w:t xml:space="preserve">. A </w:t>
      </w:r>
      <w:r w:rsidR="0067679B">
        <w:rPr>
          <w:rFonts w:ascii="Times New Roman" w:eastAsiaTheme="minorEastAsia" w:hAnsi="Times New Roman"/>
          <w:szCs w:val="20"/>
          <w:lang w:eastAsia="zh-CN"/>
        </w:rPr>
        <w:t>possible solution is to configure more USS to the UE by RRC</w:t>
      </w:r>
      <w:r w:rsidR="0098098B">
        <w:rPr>
          <w:rFonts w:ascii="Times New Roman" w:eastAsiaTheme="minorEastAsia" w:hAnsi="Times New Roman"/>
          <w:szCs w:val="20"/>
          <w:lang w:eastAsia="zh-CN"/>
        </w:rPr>
        <w:t xml:space="preserve"> in P(S)cell</w:t>
      </w:r>
      <w:r w:rsidR="0067679B">
        <w:rPr>
          <w:rFonts w:ascii="Times New Roman" w:eastAsiaTheme="minorEastAsia" w:hAnsi="Times New Roman"/>
          <w:szCs w:val="20"/>
          <w:lang w:eastAsia="zh-CN"/>
        </w:rPr>
        <w:t>. However</w:t>
      </w:r>
      <w:r w:rsidR="0098098B">
        <w:rPr>
          <w:rFonts w:ascii="Times New Roman" w:eastAsiaTheme="minorEastAsia" w:hAnsi="Times New Roman"/>
          <w:szCs w:val="20"/>
          <w:lang w:eastAsia="zh-CN"/>
        </w:rPr>
        <w:t xml:space="preserve">, </w:t>
      </w:r>
      <w:r w:rsidR="0067679B">
        <w:rPr>
          <w:rFonts w:ascii="Times New Roman" w:eastAsiaTheme="minorEastAsia" w:hAnsi="Times New Roman"/>
          <w:szCs w:val="20"/>
          <w:lang w:eastAsia="zh-CN"/>
        </w:rPr>
        <w:t xml:space="preserve">it increases the PDCCH overhead in </w:t>
      </w:r>
      <w:r w:rsidR="00921DFF">
        <w:rPr>
          <w:rFonts w:ascii="Times New Roman" w:eastAsiaTheme="minorEastAsia" w:hAnsi="Times New Roman"/>
          <w:szCs w:val="20"/>
          <w:lang w:eastAsia="zh-CN"/>
        </w:rPr>
        <w:t>P(S)cell</w:t>
      </w:r>
      <w:r w:rsidR="00C23421">
        <w:rPr>
          <w:rFonts w:ascii="Times New Roman" w:eastAsiaTheme="minorEastAsia" w:hAnsi="Times New Roman"/>
          <w:szCs w:val="20"/>
          <w:lang w:eastAsia="zh-CN"/>
        </w:rPr>
        <w:t>,</w:t>
      </w:r>
      <w:r w:rsidR="0067679B">
        <w:rPr>
          <w:rFonts w:ascii="Times New Roman" w:eastAsiaTheme="minorEastAsia" w:hAnsi="Times New Roman"/>
          <w:szCs w:val="20"/>
          <w:lang w:eastAsia="zh-CN"/>
        </w:rPr>
        <w:t xml:space="preserve"> which </w:t>
      </w:r>
      <w:r w:rsidR="00C23421">
        <w:rPr>
          <w:rFonts w:ascii="Times New Roman" w:eastAsiaTheme="minorEastAsia" w:hAnsi="Times New Roman"/>
          <w:szCs w:val="20"/>
          <w:lang w:eastAsia="zh-CN"/>
        </w:rPr>
        <w:t>is problematic in DSS case due to limited PDCC</w:t>
      </w:r>
      <w:r w:rsidR="00E43819">
        <w:rPr>
          <w:rFonts w:ascii="Times New Roman" w:eastAsiaTheme="minorEastAsia" w:hAnsi="Times New Roman"/>
          <w:szCs w:val="20"/>
          <w:lang w:eastAsia="zh-CN"/>
        </w:rPr>
        <w:t>H</w:t>
      </w:r>
      <w:r w:rsidR="00C23421">
        <w:rPr>
          <w:rFonts w:ascii="Times New Roman" w:eastAsiaTheme="minorEastAsia" w:hAnsi="Times New Roman"/>
          <w:szCs w:val="20"/>
          <w:lang w:eastAsia="zh-CN"/>
        </w:rPr>
        <w:t xml:space="preserve"> resources in </w:t>
      </w:r>
      <w:r w:rsidR="00921DFF">
        <w:rPr>
          <w:rFonts w:ascii="Times New Roman" w:eastAsiaTheme="minorEastAsia" w:hAnsi="Times New Roman"/>
          <w:szCs w:val="20"/>
          <w:lang w:eastAsia="zh-CN"/>
        </w:rPr>
        <w:t>P(S)cell</w:t>
      </w:r>
      <w:r w:rsidR="00C23421">
        <w:rPr>
          <w:rFonts w:ascii="Times New Roman" w:eastAsiaTheme="minorEastAsia" w:hAnsi="Times New Roman"/>
          <w:szCs w:val="20"/>
          <w:lang w:eastAsia="zh-CN"/>
        </w:rPr>
        <w:t xml:space="preserve">. Moreover, it essentially makes the feature of </w:t>
      </w:r>
      <w:proofErr w:type="spellStart"/>
      <w:r w:rsidR="00C23421">
        <w:rPr>
          <w:rFonts w:ascii="Times New Roman" w:eastAsiaTheme="minorEastAsia" w:hAnsi="Times New Roman"/>
          <w:szCs w:val="20"/>
          <w:lang w:eastAsia="zh-CN"/>
        </w:rPr>
        <w:t>SCell</w:t>
      </w:r>
      <w:proofErr w:type="spellEnd"/>
      <w:r w:rsidR="00C23421">
        <w:rPr>
          <w:rFonts w:ascii="Times New Roman" w:eastAsiaTheme="minorEastAsia" w:hAnsi="Times New Roman"/>
          <w:szCs w:val="20"/>
          <w:lang w:eastAsia="zh-CN"/>
        </w:rPr>
        <w:t xml:space="preserve"> deactivation/dormancy useless if every deactivation MAC CE or dormancy DCI command requires a </w:t>
      </w:r>
      <w:r w:rsidR="00C23421" w:rsidRPr="00C23421">
        <w:rPr>
          <w:rFonts w:ascii="Times New Roman" w:eastAsiaTheme="minorEastAsia" w:hAnsi="Times New Roman"/>
          <w:szCs w:val="20"/>
          <w:lang w:eastAsia="zh-CN"/>
        </w:rPr>
        <w:t>subsequent</w:t>
      </w:r>
      <w:r w:rsidR="00C23421">
        <w:rPr>
          <w:rFonts w:ascii="Times New Roman" w:eastAsiaTheme="minorEastAsia" w:hAnsi="Times New Roman"/>
          <w:szCs w:val="20"/>
          <w:lang w:eastAsia="zh-CN"/>
        </w:rPr>
        <w:t xml:space="preserve"> </w:t>
      </w:r>
      <w:r w:rsidR="00C23421">
        <w:rPr>
          <w:rFonts w:ascii="Times New Roman" w:eastAsiaTheme="minorEastAsia" w:hAnsi="Times New Roman" w:hint="eastAsia"/>
          <w:szCs w:val="20"/>
          <w:lang w:eastAsia="zh-CN"/>
        </w:rPr>
        <w:t>RRC</w:t>
      </w:r>
      <w:r w:rsidR="00C23421">
        <w:rPr>
          <w:rFonts w:ascii="Times New Roman" w:eastAsiaTheme="minorEastAsia" w:hAnsi="Times New Roman"/>
          <w:szCs w:val="20"/>
          <w:lang w:eastAsia="zh-CN"/>
        </w:rPr>
        <w:t xml:space="preserve"> reconfiguration</w:t>
      </w:r>
      <w:r w:rsidR="0098098B">
        <w:rPr>
          <w:rFonts w:ascii="Times New Roman" w:eastAsiaTheme="minorEastAsia" w:hAnsi="Times New Roman"/>
          <w:szCs w:val="20"/>
          <w:lang w:eastAsia="zh-CN"/>
        </w:rPr>
        <w:t xml:space="preserve">. To avoid this, fallback USSs could be configured when </w:t>
      </w:r>
      <w:proofErr w:type="spellStart"/>
      <w:r w:rsidR="0098098B">
        <w:rPr>
          <w:rFonts w:ascii="Times New Roman" w:eastAsiaTheme="minorEastAsia" w:hAnsi="Times New Roman"/>
          <w:szCs w:val="20"/>
          <w:lang w:eastAsia="zh-CN"/>
        </w:rPr>
        <w:t>sScell</w:t>
      </w:r>
      <w:proofErr w:type="spellEnd"/>
      <w:r w:rsidR="0098098B">
        <w:rPr>
          <w:rFonts w:ascii="Times New Roman" w:eastAsiaTheme="minorEastAsia" w:hAnsi="Times New Roman"/>
          <w:szCs w:val="20"/>
          <w:lang w:eastAsia="zh-CN"/>
        </w:rPr>
        <w:t xml:space="preserve"> scheduling P(S)cell is configured. When </w:t>
      </w:r>
      <w:proofErr w:type="spellStart"/>
      <w:r w:rsidR="0098098B">
        <w:rPr>
          <w:rFonts w:ascii="Times New Roman" w:eastAsiaTheme="minorEastAsia" w:hAnsi="Times New Roman"/>
          <w:szCs w:val="20"/>
          <w:lang w:eastAsia="zh-CN"/>
        </w:rPr>
        <w:t>sScell</w:t>
      </w:r>
      <w:proofErr w:type="spellEnd"/>
      <w:r w:rsidR="0098098B">
        <w:rPr>
          <w:rFonts w:ascii="Times New Roman" w:eastAsiaTheme="minorEastAsia" w:hAnsi="Times New Roman"/>
          <w:szCs w:val="20"/>
          <w:lang w:eastAsia="zh-CN"/>
        </w:rPr>
        <w:t xml:space="preserve"> is active or non-dormant, these USSs are not monitored by the UE. After </w:t>
      </w:r>
      <w:proofErr w:type="spellStart"/>
      <w:r w:rsidR="0098098B">
        <w:rPr>
          <w:rFonts w:ascii="Times New Roman" w:eastAsiaTheme="minorEastAsia" w:hAnsi="Times New Roman"/>
          <w:szCs w:val="20"/>
          <w:lang w:eastAsia="zh-CN"/>
        </w:rPr>
        <w:t>sScell</w:t>
      </w:r>
      <w:proofErr w:type="spellEnd"/>
      <w:r w:rsidR="0098098B">
        <w:rPr>
          <w:rFonts w:ascii="Times New Roman" w:eastAsiaTheme="minorEastAsia" w:hAnsi="Times New Roman"/>
          <w:szCs w:val="20"/>
          <w:lang w:eastAsia="zh-CN"/>
        </w:rPr>
        <w:t xml:space="preserve"> becomes deactiv</w:t>
      </w:r>
      <w:r w:rsidR="00C23421">
        <w:rPr>
          <w:rFonts w:ascii="Times New Roman" w:eastAsiaTheme="minorEastAsia" w:hAnsi="Times New Roman"/>
          <w:szCs w:val="20"/>
          <w:lang w:eastAsia="zh-CN"/>
        </w:rPr>
        <w:t>ated</w:t>
      </w:r>
      <w:r w:rsidR="0098098B">
        <w:rPr>
          <w:rFonts w:ascii="Times New Roman" w:eastAsiaTheme="minorEastAsia" w:hAnsi="Times New Roman"/>
          <w:szCs w:val="20"/>
          <w:lang w:eastAsia="zh-CN"/>
        </w:rPr>
        <w:t xml:space="preserve"> or dormant, UE starts to monitor the fallback USSs.  </w:t>
      </w:r>
    </w:p>
    <w:p w14:paraId="02923EAE" w14:textId="7CB8E50D" w:rsidR="00FB12AE" w:rsidRDefault="001B3012" w:rsidP="00A03080">
      <w:pPr>
        <w:pStyle w:val="a0"/>
        <w:spacing w:before="120"/>
        <w:rPr>
          <w:rFonts w:ascii="Times New Roman" w:hAnsi="Times New Roman"/>
          <w:b/>
        </w:rPr>
      </w:pPr>
      <w:bookmarkStart w:id="13" w:name="_Ref8365537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27747">
        <w:rPr>
          <w:rFonts w:ascii="Times New Roman" w:hAnsi="Times New Roman"/>
          <w:b/>
          <w:noProof/>
        </w:rPr>
        <w:t>4</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A03080">
        <w:rPr>
          <w:rFonts w:ascii="Times New Roman" w:hAnsi="Times New Roman"/>
          <w:b/>
        </w:rPr>
        <w:t xml:space="preserve">Support configuring fallback USSs </w:t>
      </w:r>
      <w:r w:rsidR="00A41487">
        <w:rPr>
          <w:rFonts w:ascii="Times New Roman" w:hAnsi="Times New Roman"/>
          <w:b/>
        </w:rPr>
        <w:t xml:space="preserve">on P(S)cell </w:t>
      </w:r>
      <w:r w:rsidR="00A03080">
        <w:rPr>
          <w:rFonts w:ascii="Times New Roman" w:hAnsi="Times New Roman"/>
          <w:b/>
        </w:rPr>
        <w:t xml:space="preserve">when </w:t>
      </w:r>
      <w:proofErr w:type="spellStart"/>
      <w:r w:rsidR="00A03080">
        <w:rPr>
          <w:rFonts w:ascii="Times New Roman" w:hAnsi="Times New Roman"/>
          <w:b/>
        </w:rPr>
        <w:t>sScell</w:t>
      </w:r>
      <w:proofErr w:type="spellEnd"/>
      <w:r w:rsidR="00A03080">
        <w:rPr>
          <w:rFonts w:ascii="Times New Roman" w:hAnsi="Times New Roman"/>
          <w:b/>
        </w:rPr>
        <w:t xml:space="preserve"> scheduling P(S)cell is configured:</w:t>
      </w:r>
      <w:bookmarkEnd w:id="13"/>
    </w:p>
    <w:p w14:paraId="2355665C" w14:textId="4109AB84" w:rsidR="00A03080" w:rsidRPr="008D3FD2" w:rsidRDefault="00A03080" w:rsidP="00982480">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is active or non-dormant, UE doesn’t monitor </w:t>
      </w:r>
      <w:r w:rsidR="00A41487">
        <w:rPr>
          <w:rFonts w:ascii="Times New Roman" w:eastAsiaTheme="minorEastAsia" w:hAnsi="Times New Roman"/>
          <w:b/>
          <w:sz w:val="20"/>
          <w:szCs w:val="20"/>
        </w:rPr>
        <w:t>the fallback</w:t>
      </w:r>
      <w:r w:rsidR="00A41487" w:rsidRPr="008D3FD2">
        <w:rPr>
          <w:rFonts w:ascii="Times New Roman" w:eastAsiaTheme="minorEastAsia" w:hAnsi="Times New Roman"/>
          <w:b/>
          <w:sz w:val="20"/>
          <w:szCs w:val="20"/>
        </w:rPr>
        <w:t xml:space="preserve"> </w:t>
      </w:r>
      <w:r w:rsidRPr="008D3FD2">
        <w:rPr>
          <w:rFonts w:ascii="Times New Roman" w:eastAsiaTheme="minorEastAsia" w:hAnsi="Times New Roman"/>
          <w:b/>
          <w:sz w:val="20"/>
          <w:szCs w:val="20"/>
        </w:rPr>
        <w:t>USSs</w:t>
      </w:r>
      <w:r w:rsidR="00A41487">
        <w:rPr>
          <w:rFonts w:ascii="Times New Roman" w:eastAsiaTheme="minorEastAsia" w:hAnsi="Times New Roman"/>
          <w:b/>
          <w:sz w:val="20"/>
          <w:szCs w:val="20"/>
        </w:rPr>
        <w:t xml:space="preserve"> on P(S)cell</w:t>
      </w:r>
      <w:r w:rsidRPr="008D3FD2">
        <w:rPr>
          <w:rFonts w:ascii="Times New Roman" w:eastAsiaTheme="minorEastAsia" w:hAnsi="Times New Roman"/>
          <w:b/>
          <w:sz w:val="20"/>
          <w:szCs w:val="20"/>
        </w:rPr>
        <w:t>;</w:t>
      </w:r>
    </w:p>
    <w:p w14:paraId="1C24CD9A" w14:textId="1BB0696E" w:rsidR="008227C1" w:rsidRDefault="00A03080"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becomes </w:t>
      </w:r>
      <w:r w:rsidR="0067679B" w:rsidRPr="0067679B">
        <w:rPr>
          <w:rFonts w:ascii="Times New Roman" w:eastAsiaTheme="minorEastAsia" w:hAnsi="Times New Roman"/>
          <w:b/>
          <w:sz w:val="20"/>
          <w:szCs w:val="20"/>
        </w:rPr>
        <w:t xml:space="preserve">deactivated </w:t>
      </w:r>
      <w:r w:rsidRPr="008D3FD2">
        <w:rPr>
          <w:rFonts w:ascii="Times New Roman" w:eastAsiaTheme="minorEastAsia" w:hAnsi="Times New Roman"/>
          <w:b/>
          <w:sz w:val="20"/>
          <w:szCs w:val="20"/>
        </w:rPr>
        <w:t xml:space="preserve">or dormant, UE starts to monitor </w:t>
      </w:r>
      <w:r w:rsidR="00A41487">
        <w:rPr>
          <w:rFonts w:ascii="Times New Roman" w:eastAsiaTheme="minorEastAsia" w:hAnsi="Times New Roman"/>
          <w:b/>
          <w:sz w:val="20"/>
          <w:szCs w:val="20"/>
        </w:rPr>
        <w:t xml:space="preserve">the fallback </w:t>
      </w:r>
      <w:r w:rsidRPr="008D3FD2">
        <w:rPr>
          <w:rFonts w:ascii="Times New Roman" w:eastAsiaTheme="minorEastAsia" w:hAnsi="Times New Roman"/>
          <w:b/>
          <w:sz w:val="20"/>
          <w:szCs w:val="20"/>
        </w:rPr>
        <w:t>USSs</w:t>
      </w:r>
      <w:r w:rsidR="00A41487">
        <w:rPr>
          <w:rFonts w:ascii="Times New Roman" w:eastAsiaTheme="minorEastAsia" w:hAnsi="Times New Roman"/>
          <w:b/>
          <w:sz w:val="20"/>
          <w:szCs w:val="20"/>
        </w:rPr>
        <w:t xml:space="preserve"> on P(S)cell</w:t>
      </w:r>
      <w:r w:rsidRPr="008D3FD2">
        <w:rPr>
          <w:rFonts w:ascii="Times New Roman" w:eastAsiaTheme="minorEastAsia" w:hAnsi="Times New Roman"/>
          <w:b/>
          <w:sz w:val="20"/>
          <w:szCs w:val="20"/>
        </w:rPr>
        <w:t>.</w:t>
      </w:r>
      <w:bookmarkEnd w:id="4"/>
      <w:bookmarkEnd w:id="5"/>
      <w:bookmarkEnd w:id="6"/>
      <w:bookmarkEnd w:id="7"/>
    </w:p>
    <w:p w14:paraId="3E0C7E2F" w14:textId="2461A65E" w:rsidR="00A41487" w:rsidRPr="00650434" w:rsidRDefault="00A41487" w:rsidP="004C7819">
      <w:pPr>
        <w:pStyle w:val="a0"/>
        <w:rPr>
          <w:rFonts w:ascii="Times New Roman" w:eastAsiaTheme="minorEastAsia" w:hAnsi="Times New Roman"/>
          <w:szCs w:val="20"/>
          <w:lang w:eastAsia="zh-CN"/>
        </w:rPr>
      </w:pPr>
      <w:r>
        <w:rPr>
          <w:rFonts w:ascii="Times New Roman" w:eastAsiaTheme="minorEastAsia" w:hAnsi="Times New Roman"/>
          <w:szCs w:val="20"/>
          <w:lang w:eastAsia="zh-CN"/>
        </w:rPr>
        <w:t>Moreover</w:t>
      </w:r>
      <w:r w:rsidR="00A13866">
        <w:rPr>
          <w:rFonts w:ascii="Times New Roman" w:eastAsiaTheme="minorEastAsia" w:hAnsi="Times New Roman"/>
          <w:szCs w:val="20"/>
          <w:lang w:eastAsia="zh-CN"/>
        </w:rPr>
        <w:t>,</w:t>
      </w:r>
      <w:r w:rsidR="00A13866" w:rsidRPr="004C7819">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650434">
        <w:rPr>
          <w:rFonts w:ascii="Times New Roman" w:eastAsiaTheme="minorEastAsia" w:hAnsi="Times New Roman"/>
          <w:szCs w:val="20"/>
          <w:lang w:eastAsia="zh-CN"/>
        </w:rPr>
        <w:t xml:space="preserve">f </w:t>
      </w:r>
      <w:proofErr w:type="spellStart"/>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Scell</w:t>
      </w:r>
      <w:proofErr w:type="spellEnd"/>
      <w:r w:rsidRPr="00650434">
        <w:rPr>
          <w:rFonts w:ascii="Times New Roman" w:eastAsiaTheme="minorEastAsia" w:hAnsi="Times New Roman"/>
          <w:szCs w:val="20"/>
          <w:lang w:eastAsia="zh-CN"/>
        </w:rPr>
        <w:t xml:space="preserve"> is deactivated/dormant, we need to clarify how the BD/C</w:t>
      </w:r>
      <w:r>
        <w:rPr>
          <w:rFonts w:ascii="Times New Roman" w:eastAsiaTheme="minorEastAsia" w:hAnsi="Times New Roman"/>
          <w:szCs w:val="20"/>
          <w:lang w:eastAsia="zh-CN"/>
        </w:rPr>
        <w:t>C</w:t>
      </w:r>
      <w:r w:rsidRPr="00650434">
        <w:rPr>
          <w:rFonts w:ascii="Times New Roman" w:eastAsiaTheme="minorEastAsia" w:hAnsi="Times New Roman"/>
          <w:szCs w:val="20"/>
          <w:lang w:eastAsia="zh-CN"/>
        </w:rPr>
        <w:t xml:space="preserve">E </w:t>
      </w:r>
      <w:r>
        <w:rPr>
          <w:rFonts w:ascii="Times New Roman" w:eastAsiaTheme="minorEastAsia" w:hAnsi="Times New Roman"/>
          <w:szCs w:val="20"/>
          <w:lang w:eastAsia="zh-CN"/>
        </w:rPr>
        <w:t xml:space="preserve">budget </w:t>
      </w:r>
      <w:r w:rsidRPr="00650434">
        <w:rPr>
          <w:rFonts w:ascii="Times New Roman" w:eastAsiaTheme="minorEastAsia" w:hAnsi="Times New Roman"/>
          <w:szCs w:val="20"/>
          <w:lang w:eastAsia="zh-CN"/>
        </w:rPr>
        <w:t xml:space="preserve">is </w:t>
      </w:r>
      <w:r>
        <w:rPr>
          <w:rFonts w:ascii="Times New Roman" w:eastAsiaTheme="minorEastAsia" w:hAnsi="Times New Roman"/>
          <w:szCs w:val="20"/>
          <w:lang w:eastAsia="zh-CN"/>
        </w:rPr>
        <w:t>determined</w:t>
      </w:r>
      <w:r w:rsidR="008B49AE">
        <w:rPr>
          <w:rFonts w:ascii="Times New Roman" w:eastAsiaTheme="minorEastAsia" w:hAnsi="Times New Roman"/>
          <w:szCs w:val="20"/>
          <w:lang w:eastAsia="zh-CN"/>
        </w:rPr>
        <w:t>.</w:t>
      </w:r>
      <w:r w:rsidRPr="00650434">
        <w:rPr>
          <w:rFonts w:ascii="Times New Roman" w:eastAsiaTheme="minorEastAsia" w:hAnsi="Times New Roman"/>
          <w:szCs w:val="20"/>
          <w:lang w:eastAsia="zh-CN"/>
        </w:rPr>
        <w:t xml:space="preserve"> </w:t>
      </w:r>
      <w:r w:rsidR="008B49AE">
        <w:rPr>
          <w:rFonts w:ascii="Times New Roman" w:eastAsiaTheme="minorEastAsia" w:hAnsi="Times New Roman"/>
          <w:szCs w:val="20"/>
          <w:lang w:eastAsia="zh-CN"/>
        </w:rPr>
        <w:t>T</w:t>
      </w:r>
      <w:r w:rsidRPr="00650434">
        <w:rPr>
          <w:rFonts w:ascii="Times New Roman" w:eastAsiaTheme="minorEastAsia" w:hAnsi="Times New Roman"/>
          <w:szCs w:val="20"/>
          <w:lang w:eastAsia="zh-CN"/>
        </w:rPr>
        <w:t>here are two ways</w:t>
      </w:r>
      <w:r>
        <w:rPr>
          <w:rFonts w:ascii="Times New Roman" w:eastAsiaTheme="minorEastAsia" w:hAnsi="Times New Roman"/>
          <w:szCs w:val="20"/>
          <w:lang w:eastAsia="zh-CN"/>
        </w:rPr>
        <w:t>:</w:t>
      </w:r>
    </w:p>
    <w:p w14:paraId="00519CD5" w14:textId="3CF54BB2" w:rsidR="00A41487" w:rsidRPr="00650434" w:rsidRDefault="00A41487" w:rsidP="004C7819">
      <w:pPr>
        <w:pStyle w:val="a0"/>
        <w:rPr>
          <w:rFonts w:ascii="Times New Roman" w:eastAsiaTheme="minorEastAsia" w:hAnsi="Times New Roman"/>
          <w:szCs w:val="20"/>
          <w:lang w:eastAsia="zh-CN"/>
        </w:rPr>
      </w:pPr>
      <w:r w:rsidRPr="00650434">
        <w:rPr>
          <w:rFonts w:ascii="Times New Roman" w:eastAsiaTheme="minorEastAsia" w:hAnsi="Times New Roman"/>
          <w:szCs w:val="20"/>
          <w:lang w:eastAsia="zh-CN"/>
        </w:rPr>
        <w:t>Alt</w:t>
      </w:r>
      <w:r w:rsidR="00A11A9D">
        <w:rPr>
          <w:rFonts w:ascii="Times New Roman" w:eastAsiaTheme="minorEastAsia" w:hAnsi="Times New Roman"/>
          <w:szCs w:val="20"/>
          <w:lang w:eastAsia="zh-CN"/>
        </w:rPr>
        <w:t>.</w:t>
      </w:r>
      <w:r w:rsidRPr="00650434">
        <w:rPr>
          <w:rFonts w:ascii="Times New Roman" w:eastAsiaTheme="minorEastAsia" w:hAnsi="Times New Roman"/>
          <w:szCs w:val="20"/>
          <w:lang w:eastAsia="zh-CN"/>
        </w:rPr>
        <w:t>1</w:t>
      </w:r>
      <w:r w:rsidR="00A11A9D">
        <w:rPr>
          <w:rFonts w:ascii="Times New Roman" w:eastAsiaTheme="minorEastAsia" w:hAnsi="Times New Roman"/>
          <w:szCs w:val="20"/>
          <w:lang w:eastAsia="zh-CN"/>
        </w:rPr>
        <w:t>:</w:t>
      </w:r>
      <w:r w:rsidRPr="00650434">
        <w:rPr>
          <w:rFonts w:ascii="Times New Roman" w:eastAsiaTheme="minorEastAsia" w:hAnsi="Times New Roman"/>
          <w:szCs w:val="20"/>
          <w:lang w:eastAsia="zh-CN"/>
        </w:rPr>
        <w:t xml:space="preserve"> It can be assumed that the function of </w:t>
      </w:r>
      <w:proofErr w:type="spellStart"/>
      <w:r w:rsidRPr="00650434">
        <w:rPr>
          <w:rFonts w:ascii="Times New Roman" w:eastAsiaTheme="minorEastAsia" w:hAnsi="Times New Roman"/>
          <w:szCs w:val="20"/>
          <w:lang w:eastAsia="zh-CN"/>
        </w:rPr>
        <w:t>s</w:t>
      </w:r>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cell</w:t>
      </w:r>
      <w:proofErr w:type="spellEnd"/>
      <w:r w:rsidRPr="00650434">
        <w:rPr>
          <w:rFonts w:ascii="Times New Roman" w:eastAsiaTheme="minorEastAsia" w:hAnsi="Times New Roman"/>
          <w:szCs w:val="20"/>
          <w:lang w:eastAsia="zh-CN"/>
        </w:rPr>
        <w:t xml:space="preserve"> scheduling </w:t>
      </w:r>
      <w:r w:rsidR="00921DFF">
        <w:rPr>
          <w:rFonts w:ascii="Times New Roman" w:eastAsiaTheme="minorEastAsia" w:hAnsi="Times New Roman"/>
          <w:szCs w:val="20"/>
          <w:lang w:eastAsia="zh-CN"/>
        </w:rPr>
        <w:t>P(S)cell</w:t>
      </w:r>
      <w:r w:rsidRPr="00650434">
        <w:rPr>
          <w:rFonts w:ascii="Times New Roman" w:eastAsiaTheme="minorEastAsia" w:hAnsi="Times New Roman"/>
          <w:szCs w:val="20"/>
          <w:lang w:eastAsia="zh-CN"/>
        </w:rPr>
        <w:t xml:space="preserve"> is </w:t>
      </w:r>
      <w:r>
        <w:rPr>
          <w:rFonts w:ascii="Times New Roman" w:eastAsiaTheme="minorEastAsia" w:hAnsi="Times New Roman"/>
          <w:szCs w:val="20"/>
          <w:lang w:eastAsia="zh-CN"/>
        </w:rPr>
        <w:t>disabled</w:t>
      </w:r>
      <w:r w:rsidRPr="00650434">
        <w:rPr>
          <w:rFonts w:ascii="Times New Roman" w:eastAsiaTheme="minorEastAsia" w:hAnsi="Times New Roman"/>
          <w:szCs w:val="20"/>
          <w:lang w:eastAsia="zh-CN"/>
        </w:rPr>
        <w:t xml:space="preserve">, so </w:t>
      </w:r>
      <w:r>
        <w:rPr>
          <w:rFonts w:ascii="Times New Roman" w:eastAsiaTheme="minorEastAsia" w:hAnsi="Times New Roman"/>
          <w:szCs w:val="20"/>
          <w:lang w:eastAsia="zh-CN"/>
        </w:rPr>
        <w:t xml:space="preserve">the </w:t>
      </w:r>
      <w:r w:rsidRPr="00650434">
        <w:rPr>
          <w:rFonts w:ascii="Times New Roman" w:eastAsiaTheme="minorEastAsia" w:hAnsi="Times New Roman"/>
          <w:szCs w:val="20"/>
          <w:lang w:eastAsia="zh-CN"/>
        </w:rPr>
        <w:t>BD/C</w:t>
      </w:r>
      <w:r>
        <w:rPr>
          <w:rFonts w:ascii="Times New Roman" w:eastAsiaTheme="minorEastAsia" w:hAnsi="Times New Roman"/>
          <w:szCs w:val="20"/>
          <w:lang w:eastAsia="zh-CN"/>
        </w:rPr>
        <w:t>C</w:t>
      </w:r>
      <w:r w:rsidRPr="00650434">
        <w:rPr>
          <w:rFonts w:ascii="Times New Roman" w:eastAsiaTheme="minorEastAsia" w:hAnsi="Times New Roman"/>
          <w:szCs w:val="20"/>
          <w:lang w:eastAsia="zh-CN"/>
        </w:rPr>
        <w:t xml:space="preserve">E </w:t>
      </w:r>
      <w:r>
        <w:rPr>
          <w:rFonts w:ascii="Times New Roman" w:eastAsiaTheme="minorEastAsia" w:hAnsi="Times New Roman"/>
          <w:szCs w:val="20"/>
          <w:lang w:eastAsia="zh-CN"/>
        </w:rPr>
        <w:t>budget fallback to</w:t>
      </w:r>
      <w:r w:rsidRPr="00650434">
        <w:rPr>
          <w:rFonts w:ascii="Times New Roman" w:eastAsiaTheme="minorEastAsia" w:hAnsi="Times New Roman"/>
          <w:szCs w:val="20"/>
          <w:lang w:eastAsia="zh-CN"/>
        </w:rPr>
        <w:t xml:space="preserve"> the R15</w:t>
      </w:r>
      <w:r>
        <w:rPr>
          <w:rFonts w:ascii="Times New Roman" w:eastAsiaTheme="minorEastAsia" w:hAnsi="Times New Roman"/>
          <w:szCs w:val="20"/>
          <w:lang w:eastAsia="zh-CN"/>
        </w:rPr>
        <w:t>/R16</w:t>
      </w:r>
      <w:r w:rsidRPr="00650434">
        <w:rPr>
          <w:rFonts w:ascii="Times New Roman" w:eastAsiaTheme="minorEastAsia" w:hAnsi="Times New Roman"/>
          <w:szCs w:val="20"/>
          <w:lang w:eastAsia="zh-CN"/>
        </w:rPr>
        <w:t xml:space="preserve"> mechanism </w:t>
      </w:r>
      <w:r>
        <w:rPr>
          <w:rFonts w:ascii="Times New Roman" w:eastAsiaTheme="minorEastAsia" w:hAnsi="Times New Roman"/>
          <w:szCs w:val="20"/>
          <w:lang w:eastAsia="zh-CN"/>
        </w:rPr>
        <w:t xml:space="preserve">since </w:t>
      </w:r>
      <w:r w:rsidR="00921DFF">
        <w:rPr>
          <w:rFonts w:ascii="Times New Roman" w:eastAsiaTheme="minorEastAsia" w:hAnsi="Times New Roman"/>
          <w:szCs w:val="20"/>
          <w:lang w:eastAsia="zh-CN"/>
        </w:rPr>
        <w:t>P(S)cell</w:t>
      </w:r>
      <w:r w:rsidRPr="00650434">
        <w:rPr>
          <w:rFonts w:ascii="Times New Roman" w:eastAsiaTheme="minorEastAsia" w:hAnsi="Times New Roman"/>
          <w:szCs w:val="20"/>
          <w:lang w:eastAsia="zh-CN"/>
        </w:rPr>
        <w:t xml:space="preserve"> can only be self-scheduled at this time, </w:t>
      </w:r>
      <w:r>
        <w:rPr>
          <w:rFonts w:ascii="Times New Roman" w:eastAsiaTheme="minorEastAsia" w:hAnsi="Times New Roman"/>
          <w:szCs w:val="20"/>
          <w:lang w:eastAsia="zh-CN"/>
        </w:rPr>
        <w:t>i.e.,</w:t>
      </w:r>
      <w:r w:rsidRPr="00650434">
        <w:rPr>
          <w:rFonts w:ascii="Times New Roman" w:eastAsiaTheme="minorEastAsia" w:hAnsi="Times New Roman"/>
          <w:szCs w:val="20"/>
          <w:lang w:eastAsia="zh-CN"/>
        </w:rPr>
        <w:t xml:space="preserve"> BD/CE budget of single-cell scheduling defined by R15/R16 is used.</w:t>
      </w:r>
    </w:p>
    <w:p w14:paraId="573C116F" w14:textId="2965CEDF" w:rsidR="00A41487" w:rsidRDefault="00A41487" w:rsidP="004C7819">
      <w:pPr>
        <w:pStyle w:val="a0"/>
        <w:rPr>
          <w:rFonts w:ascii="Times New Roman" w:eastAsiaTheme="minorEastAsia" w:hAnsi="Times New Roman"/>
          <w:szCs w:val="20"/>
          <w:lang w:eastAsia="zh-CN"/>
        </w:rPr>
      </w:pPr>
      <w:r w:rsidRPr="00650434">
        <w:rPr>
          <w:rFonts w:ascii="Times New Roman" w:eastAsiaTheme="minorEastAsia" w:hAnsi="Times New Roman"/>
          <w:szCs w:val="20"/>
          <w:lang w:eastAsia="zh-CN"/>
        </w:rPr>
        <w:t>Alt</w:t>
      </w:r>
      <w:r w:rsidR="00A11A9D">
        <w:rPr>
          <w:rFonts w:ascii="Times New Roman" w:eastAsiaTheme="minorEastAsia" w:hAnsi="Times New Roman"/>
          <w:szCs w:val="20"/>
          <w:lang w:eastAsia="zh-CN"/>
        </w:rPr>
        <w:t>.</w:t>
      </w:r>
      <w:r w:rsidRPr="00650434">
        <w:rPr>
          <w:rFonts w:ascii="Times New Roman" w:eastAsiaTheme="minorEastAsia" w:hAnsi="Times New Roman"/>
          <w:szCs w:val="20"/>
          <w:lang w:eastAsia="zh-CN"/>
        </w:rPr>
        <w:t>2</w:t>
      </w:r>
      <w:r w:rsidR="00A11A9D">
        <w:rPr>
          <w:rFonts w:ascii="Times New Roman" w:eastAsiaTheme="minorEastAsia" w:hAnsi="Times New Roman"/>
          <w:szCs w:val="20"/>
          <w:lang w:eastAsia="zh-CN"/>
        </w:rPr>
        <w:t>:</w:t>
      </w:r>
      <w:r w:rsidRPr="00650434">
        <w:rPr>
          <w:rFonts w:ascii="Times New Roman" w:eastAsiaTheme="minorEastAsia" w:hAnsi="Times New Roman"/>
          <w:szCs w:val="20"/>
          <w:lang w:eastAsia="zh-CN"/>
        </w:rPr>
        <w:t xml:space="preserve"> At least for the case of </w:t>
      </w:r>
      <w:proofErr w:type="spellStart"/>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Scell</w:t>
      </w:r>
      <w:proofErr w:type="spellEnd"/>
      <w:r w:rsidRPr="00650434">
        <w:rPr>
          <w:rFonts w:ascii="Times New Roman" w:eastAsiaTheme="minorEastAsia" w:hAnsi="Times New Roman"/>
          <w:szCs w:val="20"/>
          <w:lang w:eastAsia="zh-CN"/>
        </w:rPr>
        <w:t xml:space="preserve"> dormancy, it can be considered that the function of </w:t>
      </w:r>
      <w:proofErr w:type="spellStart"/>
      <w:r w:rsidRPr="00650434">
        <w:rPr>
          <w:rFonts w:ascii="Times New Roman" w:eastAsiaTheme="minorEastAsia" w:hAnsi="Times New Roman"/>
          <w:szCs w:val="20"/>
          <w:lang w:eastAsia="zh-CN"/>
        </w:rPr>
        <w:t>s</w:t>
      </w:r>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cell</w:t>
      </w:r>
      <w:proofErr w:type="spellEnd"/>
      <w:r w:rsidRPr="00650434">
        <w:rPr>
          <w:rFonts w:ascii="Times New Roman" w:eastAsiaTheme="minorEastAsia" w:hAnsi="Times New Roman"/>
          <w:szCs w:val="20"/>
          <w:lang w:eastAsia="zh-CN"/>
        </w:rPr>
        <w:t xml:space="preserve"> scheduling </w:t>
      </w:r>
      <w:r w:rsidR="00921DFF">
        <w:rPr>
          <w:rFonts w:ascii="Times New Roman" w:eastAsiaTheme="minorEastAsia" w:hAnsi="Times New Roman"/>
          <w:szCs w:val="20"/>
          <w:lang w:eastAsia="zh-CN"/>
        </w:rPr>
        <w:t>P(S)cell</w:t>
      </w:r>
      <w:r w:rsidRPr="00650434">
        <w:rPr>
          <w:rFonts w:ascii="Times New Roman" w:eastAsiaTheme="minorEastAsia" w:hAnsi="Times New Roman"/>
          <w:szCs w:val="20"/>
          <w:lang w:eastAsia="zh-CN"/>
        </w:rPr>
        <w:t xml:space="preserve"> is still enabled</w:t>
      </w:r>
      <w:r>
        <w:rPr>
          <w:rFonts w:ascii="Times New Roman" w:eastAsiaTheme="minorEastAsia" w:hAnsi="Times New Roman"/>
          <w:szCs w:val="20"/>
          <w:lang w:eastAsia="zh-CN"/>
        </w:rPr>
        <w:t xml:space="preserve"> </w:t>
      </w:r>
      <w:r w:rsidRPr="00650434">
        <w:rPr>
          <w:rFonts w:ascii="Times New Roman" w:eastAsiaTheme="minorEastAsia" w:hAnsi="Times New Roman"/>
          <w:szCs w:val="20"/>
          <w:lang w:eastAsia="zh-CN"/>
        </w:rPr>
        <w:t xml:space="preserve">but there will be no CCS from </w:t>
      </w:r>
      <w:proofErr w:type="spellStart"/>
      <w:r w:rsidRPr="00650434">
        <w:rPr>
          <w:rFonts w:ascii="Times New Roman" w:eastAsiaTheme="minorEastAsia" w:hAnsi="Times New Roman"/>
          <w:szCs w:val="20"/>
          <w:lang w:eastAsia="zh-CN"/>
        </w:rPr>
        <w:t>Scell</w:t>
      </w:r>
      <w:proofErr w:type="spellEnd"/>
      <w:r w:rsidRPr="00650434">
        <w:rPr>
          <w:rFonts w:ascii="Times New Roman" w:eastAsiaTheme="minorEastAsia" w:hAnsi="Times New Roman"/>
          <w:szCs w:val="20"/>
          <w:lang w:eastAsia="zh-CN"/>
        </w:rPr>
        <w:t xml:space="preserve"> to </w:t>
      </w:r>
      <w:r w:rsidR="00921DFF">
        <w:rPr>
          <w:rFonts w:ascii="Times New Roman" w:eastAsiaTheme="minorEastAsia" w:hAnsi="Times New Roman"/>
          <w:szCs w:val="20"/>
          <w:lang w:eastAsia="zh-CN"/>
        </w:rPr>
        <w:t>P(S)cell</w:t>
      </w:r>
      <w:r w:rsidRPr="00650434">
        <w:rPr>
          <w:rFonts w:ascii="Times New Roman" w:eastAsiaTheme="minorEastAsia" w:hAnsi="Times New Roman"/>
          <w:szCs w:val="20"/>
          <w:lang w:eastAsia="zh-CN"/>
        </w:rPr>
        <w:t xml:space="preserve"> for a </w:t>
      </w:r>
      <w:r>
        <w:rPr>
          <w:rFonts w:ascii="Times New Roman" w:eastAsiaTheme="minorEastAsia" w:hAnsi="Times New Roman"/>
          <w:szCs w:val="20"/>
          <w:lang w:eastAsia="zh-CN"/>
        </w:rPr>
        <w:t>whil</w:t>
      </w:r>
      <w:r w:rsidRPr="00650434">
        <w:rPr>
          <w:rFonts w:ascii="Times New Roman" w:eastAsiaTheme="minorEastAsia" w:hAnsi="Times New Roman"/>
          <w:szCs w:val="20"/>
          <w:lang w:eastAsia="zh-CN"/>
        </w:rPr>
        <w:t xml:space="preserve">e, </w:t>
      </w:r>
      <w:r>
        <w:rPr>
          <w:rFonts w:ascii="Times New Roman" w:eastAsiaTheme="minorEastAsia" w:hAnsi="Times New Roman"/>
          <w:szCs w:val="20"/>
          <w:lang w:eastAsia="zh-CN"/>
        </w:rPr>
        <w:t>so that</w:t>
      </w:r>
      <w:r w:rsidRPr="00650434">
        <w:rPr>
          <w:rFonts w:ascii="Times New Roman" w:eastAsiaTheme="minorEastAsia" w:hAnsi="Times New Roman"/>
          <w:szCs w:val="20"/>
          <w:lang w:eastAsia="zh-CN"/>
        </w:rPr>
        <w:t xml:space="preserve"> the BD/C</w:t>
      </w:r>
      <w:r>
        <w:rPr>
          <w:rFonts w:ascii="Times New Roman" w:eastAsiaTheme="minorEastAsia" w:hAnsi="Times New Roman"/>
          <w:szCs w:val="20"/>
          <w:lang w:eastAsia="zh-CN"/>
        </w:rPr>
        <w:t>C</w:t>
      </w:r>
      <w:r w:rsidRPr="00650434">
        <w:rPr>
          <w:rFonts w:ascii="Times New Roman" w:eastAsiaTheme="minorEastAsia" w:hAnsi="Times New Roman"/>
          <w:szCs w:val="20"/>
          <w:lang w:eastAsia="zh-CN"/>
        </w:rPr>
        <w:t>E budget (</w:t>
      </w:r>
      <w:proofErr w:type="spellStart"/>
      <w:r w:rsidRPr="00650434">
        <w:rPr>
          <w:rFonts w:ascii="Times New Roman" w:eastAsiaTheme="minorEastAsia" w:hAnsi="Times New Roman"/>
          <w:szCs w:val="20"/>
          <w:lang w:eastAsia="zh-CN"/>
        </w:rPr>
        <w:t>optionA</w:t>
      </w:r>
      <w:proofErr w:type="spellEnd"/>
      <w:r w:rsidRPr="00650434">
        <w:rPr>
          <w:rFonts w:ascii="Times New Roman" w:eastAsiaTheme="minorEastAsia" w:hAnsi="Times New Roman"/>
          <w:szCs w:val="20"/>
          <w:lang w:eastAsia="zh-CN"/>
        </w:rPr>
        <w:t xml:space="preserve">/B/C) discussed </w:t>
      </w:r>
      <w:r>
        <w:rPr>
          <w:rFonts w:ascii="Times New Roman" w:eastAsiaTheme="minorEastAsia" w:hAnsi="Times New Roman"/>
          <w:szCs w:val="20"/>
          <w:lang w:eastAsia="zh-CN"/>
        </w:rPr>
        <w:t xml:space="preserve">in the </w:t>
      </w:r>
      <w:r w:rsidRPr="00650434">
        <w:rPr>
          <w:rFonts w:ascii="Times New Roman" w:eastAsiaTheme="minorEastAsia" w:hAnsi="Times New Roman"/>
          <w:szCs w:val="20"/>
          <w:lang w:eastAsia="zh-CN"/>
        </w:rPr>
        <w:t xml:space="preserve">above </w:t>
      </w:r>
      <w:r>
        <w:rPr>
          <w:rFonts w:ascii="Times New Roman" w:eastAsiaTheme="minorEastAsia" w:hAnsi="Times New Roman"/>
          <w:szCs w:val="20"/>
          <w:lang w:eastAsia="zh-CN"/>
        </w:rPr>
        <w:t xml:space="preserve">section </w:t>
      </w:r>
      <w:r w:rsidRPr="00650434">
        <w:rPr>
          <w:rFonts w:ascii="Times New Roman" w:eastAsiaTheme="minorEastAsia" w:hAnsi="Times New Roman"/>
          <w:szCs w:val="20"/>
          <w:lang w:eastAsia="zh-CN"/>
        </w:rPr>
        <w:t>is still used</w:t>
      </w:r>
      <w:r>
        <w:rPr>
          <w:rFonts w:ascii="Times New Roman" w:eastAsiaTheme="minorEastAsia" w:hAnsi="Times New Roman"/>
          <w:szCs w:val="20"/>
          <w:lang w:eastAsia="zh-CN"/>
        </w:rPr>
        <w:t>.</w:t>
      </w:r>
    </w:p>
    <w:p w14:paraId="614BDAA3" w14:textId="59B30EC4" w:rsidR="00A11A9D" w:rsidRPr="004C7819" w:rsidRDefault="00A11A9D" w:rsidP="004C7819">
      <w:pPr>
        <w:pStyle w:val="a0"/>
        <w:rPr>
          <w:rFonts w:ascii="Times New Roman" w:eastAsiaTheme="minorEastAsia" w:hAnsi="Times New Roman"/>
          <w:szCs w:val="20"/>
        </w:rPr>
      </w:pPr>
      <w:r>
        <w:rPr>
          <w:rFonts w:ascii="Times New Roman" w:eastAsiaTheme="minorEastAsia" w:hAnsi="Times New Roman"/>
          <w:szCs w:val="20"/>
          <w:lang w:eastAsia="zh-CN"/>
        </w:rPr>
        <w:t>For Alt. 2, it will result in unne</w:t>
      </w:r>
      <w:r w:rsidR="00BA67C1">
        <w:rPr>
          <w:rFonts w:ascii="Times New Roman" w:eastAsiaTheme="minorEastAsia" w:hAnsi="Times New Roman"/>
          <w:szCs w:val="20"/>
          <w:lang w:eastAsia="zh-CN"/>
        </w:rPr>
        <w:t>ce</w:t>
      </w:r>
      <w:r>
        <w:rPr>
          <w:rFonts w:ascii="Times New Roman" w:eastAsiaTheme="minorEastAsia" w:hAnsi="Times New Roman"/>
          <w:szCs w:val="20"/>
          <w:lang w:eastAsia="zh-CN"/>
        </w:rPr>
        <w:t xml:space="preserve">ssary BD budget waste when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becomes deactivated or dormant</w:t>
      </w:r>
      <w:r w:rsidR="00742A99">
        <w:rPr>
          <w:rFonts w:ascii="Times New Roman" w:eastAsiaTheme="minorEastAsia" w:hAnsi="Times New Roman"/>
          <w:szCs w:val="20"/>
          <w:lang w:eastAsia="zh-CN"/>
        </w:rPr>
        <w:t xml:space="preserve"> since semi-static BD/CCE is allocated to the deactivated or dormant </w:t>
      </w:r>
      <w:proofErr w:type="spellStart"/>
      <w:r w:rsidR="00742A99">
        <w:rPr>
          <w:rFonts w:ascii="Times New Roman" w:eastAsiaTheme="minorEastAsia" w:hAnsi="Times New Roman"/>
          <w:szCs w:val="20"/>
          <w:lang w:eastAsia="zh-CN"/>
        </w:rPr>
        <w:t>sScell</w:t>
      </w:r>
      <w:proofErr w:type="spellEnd"/>
      <w:r w:rsidR="00742A99">
        <w:rPr>
          <w:rFonts w:ascii="Times New Roman" w:eastAsiaTheme="minorEastAsia" w:hAnsi="Times New Roman"/>
          <w:szCs w:val="20"/>
          <w:lang w:eastAsia="zh-CN"/>
        </w:rPr>
        <w:t xml:space="preserve">. </w:t>
      </w:r>
      <w:r w:rsidR="00BA67C1">
        <w:rPr>
          <w:rFonts w:ascii="Times New Roman" w:eastAsiaTheme="minorEastAsia" w:hAnsi="Times New Roman"/>
          <w:szCs w:val="20"/>
          <w:lang w:eastAsia="zh-CN"/>
        </w:rPr>
        <w:t>On the other hand, Alt.</w:t>
      </w:r>
      <w:r w:rsidR="00E70E2D">
        <w:rPr>
          <w:rFonts w:ascii="Times New Roman" w:eastAsiaTheme="minorEastAsia" w:hAnsi="Times New Roman"/>
          <w:szCs w:val="20"/>
          <w:lang w:eastAsia="zh-CN"/>
        </w:rPr>
        <w:t xml:space="preserve"> 1 could provide more BD/CCE budgets for P(S)cell self-scheduling when </w:t>
      </w:r>
      <w:proofErr w:type="spellStart"/>
      <w:r w:rsidR="00E70E2D">
        <w:rPr>
          <w:rFonts w:ascii="Times New Roman" w:eastAsiaTheme="minorEastAsia" w:hAnsi="Times New Roman"/>
          <w:szCs w:val="20"/>
          <w:lang w:eastAsia="zh-CN"/>
        </w:rPr>
        <w:t>sScell</w:t>
      </w:r>
      <w:proofErr w:type="spellEnd"/>
      <w:r w:rsidR="00E70E2D">
        <w:rPr>
          <w:rFonts w:ascii="Times New Roman" w:eastAsiaTheme="minorEastAsia" w:hAnsi="Times New Roman"/>
          <w:szCs w:val="20"/>
          <w:lang w:eastAsia="zh-CN"/>
        </w:rPr>
        <w:t xml:space="preserve"> becomes deactivated or dormant.</w:t>
      </w:r>
    </w:p>
    <w:p w14:paraId="16C43790" w14:textId="6B41B6C1" w:rsidR="00E70E2D" w:rsidRDefault="00650434" w:rsidP="000049A9">
      <w:pPr>
        <w:pStyle w:val="a0"/>
        <w:spacing w:before="120"/>
        <w:rPr>
          <w:rFonts w:ascii="Times New Roman" w:eastAsiaTheme="minorEastAsia" w:hAnsi="Times New Roman"/>
          <w:b/>
          <w:szCs w:val="20"/>
        </w:rPr>
      </w:pPr>
      <w:bookmarkStart w:id="14" w:name="_Ref95743802"/>
      <w:bookmarkStart w:id="15" w:name="_Ref95743758"/>
      <w:bookmarkStart w:id="16" w:name="_Ref8389014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27747">
        <w:rPr>
          <w:rFonts w:ascii="Times New Roman" w:hAnsi="Times New Roman"/>
          <w:b/>
          <w:noProof/>
        </w:rPr>
        <w:t>5</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A41487">
        <w:rPr>
          <w:rFonts w:ascii="Times New Roman" w:hAnsi="Times New Roman"/>
          <w:b/>
        </w:rPr>
        <w:t>W</w:t>
      </w:r>
      <w:r>
        <w:rPr>
          <w:rFonts w:ascii="Times New Roman" w:hAnsi="Times New Roman"/>
          <w:b/>
        </w:rPr>
        <w:t xml:space="preserve">hen </w:t>
      </w:r>
      <w:proofErr w:type="spellStart"/>
      <w:r>
        <w:rPr>
          <w:rFonts w:ascii="Times New Roman" w:hAnsi="Times New Roman"/>
          <w:b/>
        </w:rPr>
        <w:t>sScell</w:t>
      </w:r>
      <w:proofErr w:type="spellEnd"/>
      <w:r>
        <w:rPr>
          <w:rFonts w:ascii="Times New Roman" w:hAnsi="Times New Roman"/>
          <w:b/>
        </w:rPr>
        <w:t xml:space="preserve"> scheduling P(S)cell is configured, </w:t>
      </w:r>
      <w:r>
        <w:rPr>
          <w:rFonts w:ascii="Times New Roman" w:eastAsiaTheme="minorEastAsia" w:hAnsi="Times New Roman"/>
          <w:b/>
          <w:szCs w:val="20"/>
        </w:rPr>
        <w:t>i</w:t>
      </w:r>
      <w:r w:rsidRPr="008D3FD2">
        <w:rPr>
          <w:rFonts w:ascii="Times New Roman" w:eastAsiaTheme="minorEastAsia" w:hAnsi="Times New Roman"/>
          <w:b/>
          <w:szCs w:val="20"/>
        </w:rPr>
        <w:t xml:space="preserve">f </w:t>
      </w:r>
      <w:proofErr w:type="spellStart"/>
      <w:r w:rsidRPr="008D3FD2">
        <w:rPr>
          <w:rFonts w:ascii="Times New Roman" w:eastAsiaTheme="minorEastAsia" w:hAnsi="Times New Roman"/>
          <w:b/>
          <w:szCs w:val="20"/>
        </w:rPr>
        <w:t>sScell</w:t>
      </w:r>
      <w:proofErr w:type="spellEnd"/>
      <w:r w:rsidRPr="008D3FD2">
        <w:rPr>
          <w:rFonts w:ascii="Times New Roman" w:eastAsiaTheme="minorEastAsia" w:hAnsi="Times New Roman"/>
          <w:b/>
          <w:szCs w:val="20"/>
        </w:rPr>
        <w:t xml:space="preserve"> becomes </w:t>
      </w:r>
      <w:r w:rsidRPr="0067679B">
        <w:rPr>
          <w:rFonts w:ascii="Times New Roman" w:eastAsiaTheme="minorEastAsia" w:hAnsi="Times New Roman"/>
          <w:b/>
          <w:szCs w:val="20"/>
        </w:rPr>
        <w:t xml:space="preserve">deactivated </w:t>
      </w:r>
      <w:r w:rsidRPr="008D3FD2">
        <w:rPr>
          <w:rFonts w:ascii="Times New Roman" w:eastAsiaTheme="minorEastAsia" w:hAnsi="Times New Roman"/>
          <w:b/>
          <w:szCs w:val="20"/>
        </w:rPr>
        <w:t>or dormant</w:t>
      </w:r>
      <w:r w:rsidR="00127747">
        <w:rPr>
          <w:rFonts w:ascii="Times New Roman" w:eastAsiaTheme="minorEastAsia" w:hAnsi="Times New Roman"/>
          <w:b/>
          <w:szCs w:val="20"/>
        </w:rPr>
        <w:t>,</w:t>
      </w:r>
      <w:bookmarkEnd w:id="14"/>
      <w:r w:rsidR="00127747">
        <w:rPr>
          <w:rFonts w:ascii="Times New Roman" w:eastAsiaTheme="minorEastAsia" w:hAnsi="Times New Roman"/>
          <w:b/>
          <w:szCs w:val="20"/>
        </w:rPr>
        <w:t xml:space="preserve"> </w:t>
      </w:r>
      <w:bookmarkEnd w:id="15"/>
      <w:bookmarkEnd w:id="16"/>
      <w:proofErr w:type="spellStart"/>
      <w:r w:rsidR="00B769DB" w:rsidRPr="00B769DB">
        <w:rPr>
          <w:rFonts w:ascii="Times New Roman" w:eastAsiaTheme="minorEastAsia" w:hAnsi="Times New Roman"/>
          <w:b/>
          <w:szCs w:val="20"/>
        </w:rPr>
        <w:t>sScell</w:t>
      </w:r>
      <w:proofErr w:type="spellEnd"/>
      <w:r w:rsidR="00B769DB" w:rsidRPr="00B769DB">
        <w:rPr>
          <w:rFonts w:ascii="Times New Roman" w:eastAsiaTheme="minorEastAsia" w:hAnsi="Times New Roman"/>
          <w:b/>
          <w:szCs w:val="20"/>
        </w:rPr>
        <w:t xml:space="preserve"> scheduling </w:t>
      </w:r>
      <w:r w:rsidR="00921DFF">
        <w:rPr>
          <w:rFonts w:ascii="Times New Roman" w:eastAsiaTheme="minorEastAsia" w:hAnsi="Times New Roman"/>
          <w:b/>
          <w:szCs w:val="20"/>
        </w:rPr>
        <w:t>P(S)cell</w:t>
      </w:r>
      <w:r w:rsidR="00B769DB" w:rsidRPr="00B769DB">
        <w:rPr>
          <w:rFonts w:ascii="Times New Roman" w:eastAsiaTheme="minorEastAsia" w:hAnsi="Times New Roman"/>
          <w:b/>
          <w:szCs w:val="20"/>
        </w:rPr>
        <w:t xml:space="preserve"> function is </w:t>
      </w:r>
      <w:r w:rsidR="00411C85">
        <w:rPr>
          <w:rFonts w:ascii="Times New Roman" w:eastAsiaTheme="minorEastAsia" w:hAnsi="Times New Roman"/>
          <w:b/>
          <w:szCs w:val="20"/>
        </w:rPr>
        <w:t xml:space="preserve">considered </w:t>
      </w:r>
      <w:r w:rsidR="00B769DB" w:rsidRPr="00B769DB">
        <w:rPr>
          <w:rFonts w:ascii="Times New Roman" w:eastAsiaTheme="minorEastAsia" w:hAnsi="Times New Roman"/>
          <w:b/>
          <w:szCs w:val="20"/>
        </w:rPr>
        <w:t>disabled</w:t>
      </w:r>
      <w:r w:rsidR="00E70E2D">
        <w:rPr>
          <w:rFonts w:ascii="Times New Roman" w:eastAsiaTheme="minorEastAsia" w:hAnsi="Times New Roman"/>
          <w:b/>
          <w:szCs w:val="20"/>
        </w:rPr>
        <w:t xml:space="preserve">, </w:t>
      </w:r>
      <w:proofErr w:type="gramStart"/>
      <w:r w:rsidR="00E70E2D">
        <w:rPr>
          <w:rFonts w:ascii="Times New Roman" w:eastAsiaTheme="minorEastAsia" w:hAnsi="Times New Roman"/>
          <w:b/>
          <w:szCs w:val="20"/>
        </w:rPr>
        <w:t>i.e.</w:t>
      </w:r>
      <w:proofErr w:type="gramEnd"/>
      <w:r w:rsidR="00E70E2D">
        <w:rPr>
          <w:rFonts w:ascii="Times New Roman" w:eastAsiaTheme="minorEastAsia" w:hAnsi="Times New Roman"/>
          <w:b/>
          <w:szCs w:val="20"/>
        </w:rPr>
        <w:t xml:space="preserve"> </w:t>
      </w:r>
      <w:r w:rsidR="00B769DB">
        <w:rPr>
          <w:rFonts w:ascii="Times New Roman" w:eastAsiaTheme="minorEastAsia" w:hAnsi="Times New Roman"/>
          <w:b/>
          <w:szCs w:val="20"/>
        </w:rPr>
        <w:t>the budget follows the same ways defined in R15/</w:t>
      </w:r>
      <w:r w:rsidR="003101A8">
        <w:rPr>
          <w:rFonts w:ascii="Times New Roman" w:eastAsiaTheme="minorEastAsia" w:hAnsi="Times New Roman"/>
          <w:b/>
          <w:szCs w:val="20"/>
        </w:rPr>
        <w:t xml:space="preserve">R16 for </w:t>
      </w:r>
      <w:r w:rsidR="00921DFF">
        <w:rPr>
          <w:rFonts w:ascii="Times New Roman" w:eastAsiaTheme="minorEastAsia" w:hAnsi="Times New Roman"/>
          <w:b/>
          <w:szCs w:val="20"/>
        </w:rPr>
        <w:t>P(S)cell</w:t>
      </w:r>
      <w:r w:rsidR="00E70E2D">
        <w:rPr>
          <w:rFonts w:ascii="Times New Roman" w:eastAsiaTheme="minorEastAsia" w:hAnsi="Times New Roman"/>
          <w:b/>
          <w:szCs w:val="20"/>
        </w:rPr>
        <w:t>.</w:t>
      </w:r>
    </w:p>
    <w:p w14:paraId="660EDF56" w14:textId="32F63E48" w:rsidR="005628E8" w:rsidRDefault="005628E8" w:rsidP="005628E8">
      <w:pPr>
        <w:pStyle w:val="20"/>
        <w:numPr>
          <w:ilvl w:val="1"/>
          <w:numId w:val="12"/>
        </w:numPr>
        <w:rPr>
          <w:rFonts w:eastAsia="宋体"/>
          <w:b w:val="0"/>
          <w:sz w:val="30"/>
          <w:szCs w:val="30"/>
        </w:rPr>
      </w:pPr>
      <w:r>
        <w:rPr>
          <w:rFonts w:eastAsia="宋体"/>
          <w:b w:val="0"/>
          <w:sz w:val="30"/>
          <w:szCs w:val="30"/>
        </w:rPr>
        <w:t>C</w:t>
      </w:r>
      <w:r>
        <w:rPr>
          <w:rFonts w:eastAsia="宋体" w:hint="eastAsia"/>
          <w:b w:val="0"/>
          <w:sz w:val="30"/>
          <w:szCs w:val="30"/>
        </w:rPr>
        <w:t>larification</w:t>
      </w:r>
      <w:r>
        <w:rPr>
          <w:rFonts w:eastAsia="宋体"/>
          <w:b w:val="0"/>
          <w:sz w:val="30"/>
          <w:szCs w:val="30"/>
        </w:rPr>
        <w:t xml:space="preserve"> on the d</w:t>
      </w:r>
      <w:r>
        <w:rPr>
          <w:rFonts w:eastAsia="宋体" w:hint="eastAsia"/>
          <w:b w:val="0"/>
          <w:sz w:val="30"/>
          <w:szCs w:val="30"/>
        </w:rPr>
        <w:t>eter</w:t>
      </w:r>
      <w:r>
        <w:rPr>
          <w:rFonts w:eastAsia="宋体"/>
          <w:b w:val="0"/>
          <w:sz w:val="30"/>
          <w:szCs w:val="30"/>
        </w:rPr>
        <w:t>mination of PDCCH candidate</w:t>
      </w:r>
    </w:p>
    <w:p w14:paraId="2BC02786" w14:textId="25A46678" w:rsidR="00A11A9D" w:rsidRPr="000049A9" w:rsidRDefault="006F7712" w:rsidP="000049A9">
      <w:pPr>
        <w:pStyle w:val="a0"/>
        <w:rPr>
          <w:rFonts w:ascii="Times New Roman" w:eastAsiaTheme="minorEastAsia" w:hAnsi="Times New Roman"/>
          <w:b/>
          <w:szCs w:val="20"/>
        </w:rPr>
      </w:pPr>
      <w:r w:rsidRPr="000049A9">
        <w:rPr>
          <w:rFonts w:ascii="Times New Roman" w:eastAsiaTheme="minorEastAsia" w:hAnsi="Times New Roman"/>
          <w:szCs w:val="20"/>
          <w:lang w:eastAsia="zh-CN"/>
        </w:rPr>
        <w:t xml:space="preserve">In </w:t>
      </w:r>
      <w:r>
        <w:rPr>
          <w:rFonts w:ascii="Times New Roman" w:eastAsiaTheme="minorEastAsia" w:hAnsi="Times New Roman"/>
          <w:szCs w:val="20"/>
          <w:lang w:eastAsia="zh-CN"/>
        </w:rPr>
        <w:t>TS 38.213</w:t>
      </w:r>
      <w:r w:rsidR="00127747">
        <w:rPr>
          <w:rFonts w:ascii="Times New Roman" w:eastAsiaTheme="minorEastAsia" w:hAnsi="Times New Roman"/>
          <w:szCs w:val="20"/>
          <w:lang w:eastAsia="zh-CN"/>
        </w:rPr>
        <w:t xml:space="preserve"> </w:t>
      </w:r>
      <w:r w:rsidR="00127747">
        <w:rPr>
          <w:rFonts w:ascii="Times New Roman" w:eastAsiaTheme="minorEastAsia" w:hAnsi="Times New Roman"/>
          <w:szCs w:val="20"/>
          <w:lang w:eastAsia="zh-CN"/>
        </w:rPr>
        <w:fldChar w:fldCharType="begin"/>
      </w:r>
      <w:r w:rsidR="00127747">
        <w:rPr>
          <w:rFonts w:ascii="Times New Roman" w:eastAsiaTheme="minorEastAsia" w:hAnsi="Times New Roman"/>
          <w:szCs w:val="20"/>
          <w:lang w:eastAsia="zh-CN"/>
        </w:rPr>
        <w:instrText xml:space="preserve"> REF _Ref86774956 \r \h </w:instrText>
      </w:r>
      <w:r w:rsidR="00127747">
        <w:rPr>
          <w:rFonts w:ascii="Times New Roman" w:eastAsiaTheme="minorEastAsia" w:hAnsi="Times New Roman"/>
          <w:szCs w:val="20"/>
          <w:lang w:eastAsia="zh-CN"/>
        </w:rPr>
      </w:r>
      <w:r w:rsidR="00127747">
        <w:rPr>
          <w:rFonts w:ascii="Times New Roman" w:eastAsiaTheme="minorEastAsia" w:hAnsi="Times New Roman"/>
          <w:szCs w:val="20"/>
          <w:lang w:eastAsia="zh-CN"/>
        </w:rPr>
        <w:fldChar w:fldCharType="separate"/>
      </w:r>
      <w:r w:rsidR="00127747">
        <w:rPr>
          <w:rFonts w:ascii="Times New Roman" w:eastAsiaTheme="minorEastAsia" w:hAnsi="Times New Roman"/>
          <w:szCs w:val="20"/>
          <w:lang w:eastAsia="zh-CN"/>
        </w:rPr>
        <w:t>[4]</w:t>
      </w:r>
      <w:r w:rsidR="0012774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PDCCH candidate is determined according to the following spec:</w:t>
      </w:r>
    </w:p>
    <w:tbl>
      <w:tblPr>
        <w:tblStyle w:val="af7"/>
        <w:tblW w:w="0" w:type="auto"/>
        <w:tblLook w:val="04A0" w:firstRow="1" w:lastRow="0" w:firstColumn="1" w:lastColumn="0" w:noHBand="0" w:noVBand="1"/>
      </w:tblPr>
      <w:tblGrid>
        <w:gridCol w:w="9074"/>
      </w:tblGrid>
      <w:tr w:rsidR="005628E8" w14:paraId="32D3AC6C" w14:textId="77777777" w:rsidTr="00BC1DE6">
        <w:tc>
          <w:tcPr>
            <w:tcW w:w="9074" w:type="dxa"/>
          </w:tcPr>
          <w:p w14:paraId="639ADE93" w14:textId="77777777" w:rsidR="005628E8" w:rsidRPr="00EA2E88" w:rsidRDefault="005628E8" w:rsidP="00BC1DE6">
            <w:pPr>
              <w:rPr>
                <w:rFonts w:ascii="Times New Roman" w:hAnsi="Times New Roman"/>
                <w:szCs w:val="20"/>
              </w:rPr>
            </w:pPr>
            <w:r w:rsidRPr="00EA2E88">
              <w:rPr>
                <w:rFonts w:ascii="Times New Roman" w:hAnsi="Times New Roman"/>
                <w:szCs w:val="20"/>
              </w:rPr>
              <w:t xml:space="preserve">For a search space set </w:t>
            </w:r>
            <m:oMath>
              <m:r>
                <w:rPr>
                  <w:rFonts w:ascii="Cambria Math" w:hAnsi="Cambria Math"/>
                  <w:szCs w:val="20"/>
                </w:rPr>
                <m:t>s</m:t>
              </m:r>
            </m:oMath>
            <w:r w:rsidRPr="00EA2E88">
              <w:rPr>
                <w:rFonts w:ascii="Times New Roman" w:hAnsi="Times New Roman"/>
                <w:szCs w:val="20"/>
              </w:rPr>
              <w:t xml:space="preserve"> associated with CORESET </w:t>
            </w:r>
            <m:oMath>
              <m:r>
                <w:rPr>
                  <w:rFonts w:ascii="Cambria Math" w:hAnsi="Cambria Math"/>
                  <w:szCs w:val="20"/>
                </w:rPr>
                <m:t>p</m:t>
              </m:r>
            </m:oMath>
            <w:r w:rsidRPr="00EA2E88">
              <w:rPr>
                <w:rFonts w:ascii="Times New Roman" w:hAnsi="Times New Roman"/>
                <w:szCs w:val="20"/>
              </w:rPr>
              <w:t xml:space="preserve">, the CCE indexes for aggregation level </w:t>
            </w:r>
            <m:oMath>
              <m:r>
                <w:rPr>
                  <w:rFonts w:ascii="Cambria Math" w:hAnsi="Cambria Math"/>
                  <w:szCs w:val="20"/>
                </w:rPr>
                <m:t>L</m:t>
              </m:r>
            </m:oMath>
            <w:r w:rsidRPr="00EA2E88">
              <w:rPr>
                <w:rFonts w:ascii="Times New Roman" w:hAnsi="Times New Roman"/>
                <w:szCs w:val="20"/>
              </w:rPr>
              <w:t xml:space="preserve"> corresponding to PDCCH candidate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s,n</m:t>
                      </m:r>
                    </m:e>
                    <m:sub>
                      <m:r>
                        <w:rPr>
                          <w:rFonts w:ascii="Cambria Math" w:hAnsi="Cambria Math"/>
                          <w:szCs w:val="20"/>
                        </w:rPr>
                        <m:t>CI</m:t>
                      </m:r>
                    </m:sub>
                  </m:sSub>
                </m:sub>
                <m:sup>
                  <m:r>
                    <w:rPr>
                      <w:rFonts w:ascii="Cambria Math" w:hAnsi="Cambria Math"/>
                      <w:szCs w:val="20"/>
                    </w:rPr>
                    <m:t>(L)</m:t>
                  </m:r>
                </m:sup>
              </m:sSubSup>
              <m:r>
                <m:rPr>
                  <m:sty m:val="p"/>
                </m:rPr>
                <w:rPr>
                  <w:rFonts w:ascii="Cambria Math" w:hAnsi="Cambria Math"/>
                  <w:szCs w:val="20"/>
                </w:rPr>
                <m:t xml:space="preserve"> </m:t>
              </m:r>
            </m:oMath>
            <w:r w:rsidRPr="00EA2E88">
              <w:rPr>
                <w:rFonts w:ascii="Times New Roman" w:hAnsi="Times New Roman"/>
                <w:szCs w:val="20"/>
              </w:rPr>
              <w:t xml:space="preserve"> of the search space set in slot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oMath>
            <w:r w:rsidRPr="00EA2E88">
              <w:rPr>
                <w:rFonts w:ascii="Times New Roman" w:hAnsi="Times New Roman"/>
                <w:szCs w:val="20"/>
              </w:rPr>
              <w:t xml:space="preserve"> for an active DL BWP of </w:t>
            </w:r>
            <w:r w:rsidRPr="002C796E">
              <w:rPr>
                <w:rFonts w:ascii="Times New Roman" w:hAnsi="Times New Roman"/>
                <w:szCs w:val="20"/>
                <w:highlight w:val="yellow"/>
              </w:rPr>
              <w:t>a serving cell</w:t>
            </w:r>
            <w:r w:rsidRPr="00EA2E88">
              <w:rPr>
                <w:rFonts w:ascii="Times New Roman" w:hAnsi="Times New Roman"/>
                <w:szCs w:val="20"/>
              </w:rPr>
              <w:t xml:space="preserve"> corresponding to carrier indicator field value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sidRPr="00EA2E88">
              <w:rPr>
                <w:rFonts w:ascii="Times New Roman" w:hAnsi="Times New Roman"/>
                <w:szCs w:val="20"/>
              </w:rPr>
              <w:t xml:space="preserve"> are given by </w:t>
            </w:r>
          </w:p>
          <w:p w14:paraId="4759A2AA" w14:textId="77777777" w:rsidR="005628E8" w:rsidRPr="00EA2E88" w:rsidRDefault="005628E8" w:rsidP="00BC1DE6">
            <w:pPr>
              <w:pStyle w:val="EQ"/>
              <w:jc w:val="center"/>
              <w:rPr>
                <w:rFonts w:ascii="Times New Roman" w:hAnsi="Times New Roman"/>
              </w:rP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4C237DC" w14:textId="77777777" w:rsidR="005628E8" w:rsidRPr="00EA2E88" w:rsidRDefault="005628E8" w:rsidP="00BC1DE6">
            <w:pPr>
              <w:rPr>
                <w:rFonts w:ascii="Times New Roman" w:hAnsi="Times New Roman"/>
                <w:szCs w:val="20"/>
              </w:rPr>
            </w:pPr>
            <w:proofErr w:type="gramStart"/>
            <w:r w:rsidRPr="00EA2E88">
              <w:rPr>
                <w:rFonts w:ascii="Times New Roman" w:hAnsi="Times New Roman"/>
                <w:szCs w:val="20"/>
              </w:rPr>
              <w:t>where</w:t>
            </w:r>
            <w:proofErr w:type="gramEnd"/>
          </w:p>
          <w:p w14:paraId="39E5E689" w14:textId="77777777" w:rsidR="005628E8" w:rsidRPr="00EA2E88" w:rsidRDefault="005628E8" w:rsidP="00BC1DE6">
            <w:pPr>
              <w:jc w:val="both"/>
              <w:rPr>
                <w:rFonts w:ascii="Times New Roman" w:hAnsi="Times New Roman"/>
                <w:szCs w:val="20"/>
              </w:rPr>
            </w:pPr>
            <w:r w:rsidRPr="00EA2E88">
              <w:rPr>
                <w:rFonts w:ascii="Times New Roman" w:hAnsi="Times New Roman"/>
                <w:szCs w:val="20"/>
              </w:rPr>
              <w:t xml:space="preserve">for any CSS, </w:t>
            </w:r>
            <w:bookmarkStart w:id="17" w:name="_Hlk39576530"/>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bookmarkEnd w:id="17"/>
            <w:r w:rsidRPr="00EA2E88">
              <w:rPr>
                <w:rFonts w:ascii="Times New Roman" w:hAnsi="Times New Roman"/>
                <w:szCs w:val="20"/>
              </w:rPr>
              <w:t xml:space="preserve">; </w:t>
            </w:r>
          </w:p>
          <w:p w14:paraId="43C9FA06" w14:textId="77777777" w:rsidR="005628E8" w:rsidRPr="00EA2E88" w:rsidRDefault="005628E8" w:rsidP="00BC1DE6">
            <w:pPr>
              <w:jc w:val="both"/>
              <w:rPr>
                <w:rFonts w:ascii="Times New Roman" w:hAnsi="Times New Roman"/>
                <w:szCs w:val="20"/>
              </w:rPr>
            </w:pPr>
            <w:r w:rsidRPr="00EA2E88">
              <w:rPr>
                <w:rFonts w:ascii="Times New Roman" w:hAnsi="Times New Roman"/>
                <w:szCs w:val="20"/>
              </w:rPr>
              <w:t xml:space="preserve">for a USS,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m:t>
              </m:r>
              <m:d>
                <m:dPr>
                  <m:ctrlPr>
                    <w:rPr>
                      <w:rFonts w:ascii="Cambria Math" w:hAnsi="Cambria Math"/>
                      <w:i/>
                      <w:szCs w:val="20"/>
                    </w:rPr>
                  </m:ctrlPr>
                </m:dPr>
                <m:e>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lang w:val="en-AU"/>
                        </w:rPr>
                        <m:t>⋅</m:t>
                      </m:r>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r>
                        <w:rPr>
                          <w:rFonts w:ascii="Cambria Math" w:hAnsi="Cambria Math"/>
                          <w:szCs w:val="20"/>
                        </w:rPr>
                        <m:t>-1</m:t>
                      </m:r>
                    </m:sub>
                  </m:sSub>
                </m:e>
              </m:d>
              <m:r>
                <w:rPr>
                  <w:rFonts w:ascii="Cambria Math" w:hAnsi="Cambria Math"/>
                  <w:szCs w:val="20"/>
                </w:rPr>
                <m:t>modD</m:t>
              </m:r>
            </m:oMath>
            <w:r w:rsidRPr="00EA2E88">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RNTI</m:t>
                  </m:r>
                </m:sub>
              </m:sSub>
              <m:r>
                <w:rPr>
                  <w:rFonts w:ascii="Cambria Math" w:hAnsi="Cambria Math"/>
                  <w:szCs w:val="20"/>
                </w:rPr>
                <m:t>≠0</m:t>
              </m:r>
            </m:oMath>
            <w:r w:rsidRPr="00EA2E88">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=39827</m:t>
              </m:r>
            </m:oMath>
            <w:r w:rsidRPr="00EA2E88">
              <w:rPr>
                <w:rFonts w:ascii="Times New Roman" w:hAnsi="Times New Roman"/>
                <w:szCs w:val="20"/>
              </w:rPr>
              <w:t xml:space="preserve"> for </w:t>
            </w:r>
            <m:oMath>
              <m:r>
                <w:rPr>
                  <w:rFonts w:ascii="Cambria Math" w:hAnsi="Cambria Math"/>
                  <w:szCs w:val="20"/>
                </w:rPr>
                <m:t>pmod3=0</m:t>
              </m:r>
            </m:oMath>
            <w:r w:rsidRPr="00EA2E88">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=39829</m:t>
              </m:r>
            </m:oMath>
            <w:r w:rsidRPr="00EA2E88">
              <w:rPr>
                <w:rFonts w:ascii="Times New Roman" w:hAnsi="Times New Roman"/>
                <w:szCs w:val="20"/>
              </w:rPr>
              <w:t xml:space="preserve"> for </w:t>
            </w:r>
            <m:oMath>
              <m:r>
                <w:rPr>
                  <w:rFonts w:ascii="Cambria Math" w:hAnsi="Cambria Math"/>
                  <w:szCs w:val="20"/>
                </w:rPr>
                <m:t>pmod3=1</m:t>
              </m:r>
            </m:oMath>
            <w:r w:rsidRPr="00EA2E88">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=39839</m:t>
              </m:r>
            </m:oMath>
            <w:r w:rsidRPr="00EA2E88">
              <w:rPr>
                <w:rFonts w:ascii="Times New Roman" w:hAnsi="Times New Roman"/>
                <w:szCs w:val="20"/>
              </w:rPr>
              <w:t xml:space="preserve"> for </w:t>
            </w:r>
            <m:oMath>
              <m:r>
                <w:rPr>
                  <w:rFonts w:ascii="Cambria Math" w:hAnsi="Cambria Math"/>
                  <w:szCs w:val="20"/>
                </w:rPr>
                <m:t>pmod3=2</m:t>
              </m:r>
            </m:oMath>
            <w:r w:rsidRPr="00EA2E88">
              <w:rPr>
                <w:rFonts w:ascii="Times New Roman" w:hAnsi="Times New Roman"/>
                <w:szCs w:val="20"/>
              </w:rPr>
              <w:t xml:space="preserve">, and </w:t>
            </w:r>
            <m:oMath>
              <m:r>
                <w:rPr>
                  <w:rFonts w:ascii="Cambria Math" w:hAnsi="Cambria Math"/>
                  <w:szCs w:val="20"/>
                </w:rPr>
                <m:t>D=65537</m:t>
              </m:r>
            </m:oMath>
            <w:r w:rsidRPr="00EA2E88">
              <w:rPr>
                <w:rFonts w:ascii="Times New Roman" w:hAnsi="Times New Roman"/>
                <w:szCs w:val="20"/>
              </w:rPr>
              <w:t>;</w:t>
            </w:r>
          </w:p>
          <w:p w14:paraId="3689935E" w14:textId="77777777" w:rsidR="005628E8" w:rsidRPr="00EA2E88" w:rsidRDefault="005628E8" w:rsidP="00BC1DE6">
            <w:pPr>
              <w:jc w:val="both"/>
              <w:rPr>
                <w:rFonts w:ascii="Times New Roman" w:hAnsi="Times New Roman"/>
                <w:szCs w:val="20"/>
              </w:rPr>
            </w:pPr>
            <m:oMath>
              <m:r>
                <w:rPr>
                  <w:rFonts w:ascii="Cambria Math" w:hAnsi="Cambria Math"/>
                  <w:szCs w:val="20"/>
                </w:rPr>
                <w:lastRenderedPageBreak/>
                <m:t>i=0,⋯,L-1</m:t>
              </m:r>
            </m:oMath>
            <w:r w:rsidRPr="00EA2E88">
              <w:rPr>
                <w:rFonts w:ascii="Times New Roman" w:hAnsi="Times New Roman"/>
                <w:szCs w:val="20"/>
              </w:rPr>
              <w:t>;</w:t>
            </w:r>
          </w:p>
          <w:p w14:paraId="56E75929" w14:textId="77777777" w:rsidR="005628E8" w:rsidRPr="00EA2E88" w:rsidRDefault="00895A7C" w:rsidP="00BC1DE6">
            <w:pPr>
              <w:jc w:val="both"/>
              <w:rPr>
                <w:rFonts w:ascii="Times New Roman" w:hAnsi="Times New Roman"/>
                <w:szCs w:val="20"/>
              </w:rPr>
            </w:pP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5628E8" w:rsidRPr="00EA2E88">
              <w:rPr>
                <w:rStyle w:val="a5"/>
                <w:rFonts w:ascii="Times New Roman" w:hAnsi="Times New Roman"/>
                <w:sz w:val="20"/>
                <w:szCs w:val="20"/>
                <w:lang w:val="x-none"/>
              </w:rPr>
              <w:t xml:space="preserve"> i</w:t>
            </w:r>
            <w:proofErr w:type="spellStart"/>
            <w:r w:rsidR="005628E8" w:rsidRPr="00EA2E88">
              <w:rPr>
                <w:rFonts w:ascii="Times New Roman" w:hAnsi="Times New Roman"/>
                <w:szCs w:val="20"/>
              </w:rPr>
              <w:t>s</w:t>
            </w:r>
            <w:proofErr w:type="spellEnd"/>
            <w:r w:rsidR="005628E8" w:rsidRPr="00EA2E88">
              <w:rPr>
                <w:rFonts w:ascii="Times New Roman" w:hAnsi="Times New Roman"/>
                <w:szCs w:val="20"/>
              </w:rPr>
              <w:t xml:space="preserve"> the number of CCEs, numbered from 0 to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5628E8" w:rsidRPr="00EA2E88">
              <w:rPr>
                <w:rFonts w:ascii="Times New Roman" w:hAnsi="Times New Roman"/>
                <w:szCs w:val="20"/>
              </w:rPr>
              <w:t xml:space="preserve">, in CORESET </w:t>
            </w:r>
            <m:oMath>
              <m:r>
                <w:rPr>
                  <w:rFonts w:ascii="Cambria Math" w:hAnsi="Cambria Math"/>
                  <w:szCs w:val="20"/>
                </w:rPr>
                <m:t>p</m:t>
              </m:r>
            </m:oMath>
            <w:r w:rsidR="005628E8" w:rsidRPr="00EA2E88">
              <w:rPr>
                <w:rFonts w:ascii="Times New Roman" w:hAnsi="Times New Roman"/>
                <w:noProof/>
                <w:szCs w:val="20"/>
              </w:rPr>
              <w:t xml:space="preserve"> and, if any, per RB set</w:t>
            </w:r>
            <w:r w:rsidR="005628E8" w:rsidRPr="00EA2E88">
              <w:rPr>
                <w:rFonts w:ascii="Times New Roman" w:hAnsi="Times New Roman"/>
                <w:szCs w:val="20"/>
              </w:rPr>
              <w:t xml:space="preserve">; </w:t>
            </w:r>
          </w:p>
          <w:p w14:paraId="045455D6" w14:textId="77777777" w:rsidR="005628E8" w:rsidRPr="00EA2E88" w:rsidRDefault="00895A7C" w:rsidP="00BC1DE6">
            <w:pPr>
              <w:jc w:val="both"/>
              <w:rPr>
                <w:rFonts w:ascii="Times New Roman" w:hAnsi="Times New Roman"/>
                <w:szCs w:val="20"/>
              </w:rPr>
            </w:pPr>
            <m:oMath>
              <m:sSub>
                <m:sSubPr>
                  <m:ctrlPr>
                    <w:rPr>
                      <w:rFonts w:ascii="Cambria Math" w:hAnsi="Cambria Math"/>
                      <w:i/>
                      <w:szCs w:val="20"/>
                      <w:highlight w:val="yellow"/>
                    </w:rPr>
                  </m:ctrlPr>
                </m:sSubPr>
                <m:e>
                  <m:r>
                    <w:rPr>
                      <w:rFonts w:ascii="Cambria Math" w:hAnsi="Cambria Math"/>
                      <w:szCs w:val="20"/>
                      <w:highlight w:val="yellow"/>
                    </w:rPr>
                    <m:t>n</m:t>
                  </m:r>
                </m:e>
                <m:sub>
                  <m:r>
                    <w:rPr>
                      <w:rFonts w:ascii="Cambria Math" w:hAnsi="Cambria Math"/>
                      <w:szCs w:val="20"/>
                      <w:highlight w:val="yellow"/>
                    </w:rPr>
                    <m:t>CI</m:t>
                  </m:r>
                </m:sub>
              </m:sSub>
            </m:oMath>
            <w:r w:rsidR="005628E8" w:rsidRPr="00A253D7">
              <w:rPr>
                <w:rFonts w:ascii="Times New Roman" w:hAnsi="Times New Roman"/>
                <w:noProof/>
                <w:szCs w:val="20"/>
                <w:highlight w:val="yellow"/>
              </w:rPr>
              <w:t xml:space="preserve"> </w:t>
            </w:r>
            <w:r w:rsidR="005628E8" w:rsidRPr="00A253D7">
              <w:rPr>
                <w:rFonts w:ascii="Times New Roman" w:hAnsi="Times New Roman"/>
                <w:szCs w:val="20"/>
                <w:highlight w:val="yellow"/>
              </w:rPr>
              <w:t xml:space="preserve">is the carrier indicator field value if the UE is configured with a carrier indicator field by </w:t>
            </w:r>
            <w:proofErr w:type="spellStart"/>
            <w:r w:rsidR="005628E8" w:rsidRPr="00A253D7">
              <w:rPr>
                <w:rFonts w:ascii="Times New Roman" w:hAnsi="Times New Roman"/>
                <w:i/>
                <w:szCs w:val="20"/>
                <w:highlight w:val="yellow"/>
              </w:rPr>
              <w:t>CrossCarrierSchedulingConfig</w:t>
            </w:r>
            <w:proofErr w:type="spellEnd"/>
            <w:r w:rsidR="005628E8" w:rsidRPr="00A253D7">
              <w:rPr>
                <w:rFonts w:ascii="Times New Roman" w:hAnsi="Times New Roman"/>
                <w:szCs w:val="20"/>
                <w:highlight w:val="yellow"/>
              </w:rPr>
              <w:t xml:space="preserve"> for the serving cell on which PDCCH is monitored</w:t>
            </w:r>
            <w:r w:rsidR="005628E8" w:rsidRPr="00A253D7">
              <w:rPr>
                <w:rFonts w:ascii="Times New Roman" w:hAnsi="Times New Roman"/>
                <w:szCs w:val="20"/>
              </w:rPr>
              <w:t>; otherwise, includi</w:t>
            </w:r>
            <w:r w:rsidR="005628E8" w:rsidRPr="00EA2E88">
              <w:rPr>
                <w:rFonts w:ascii="Times New Roman" w:hAnsi="Times New Roman"/>
                <w:szCs w:val="20"/>
              </w:rPr>
              <w:t xml:space="preserve">ng for any CSS,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r>
                <w:rPr>
                  <w:rFonts w:ascii="Cambria Math" w:hAnsi="Cambria Math"/>
                  <w:szCs w:val="20"/>
                </w:rPr>
                <m:t>=0</m:t>
              </m:r>
            </m:oMath>
            <w:r w:rsidR="005628E8" w:rsidRPr="00EA2E88">
              <w:rPr>
                <w:rFonts w:ascii="Times New Roman" w:hAnsi="Times New Roman"/>
                <w:szCs w:val="20"/>
              </w:rPr>
              <w:t>;</w:t>
            </w:r>
          </w:p>
          <w:p w14:paraId="326DA159" w14:textId="77777777" w:rsidR="005628E8" w:rsidRPr="00EA2E88" w:rsidRDefault="00895A7C" w:rsidP="00BC1DE6">
            <w:pPr>
              <w:jc w:val="both"/>
            </w:pP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s,n</m:t>
                      </m:r>
                    </m:e>
                    <m:sub>
                      <m:r>
                        <w:rPr>
                          <w:rFonts w:ascii="Cambria Math" w:hAnsi="Cambria Math"/>
                          <w:szCs w:val="20"/>
                        </w:rPr>
                        <m:t>CI</m:t>
                      </m:r>
                    </m:sub>
                  </m:sSub>
                </m:sub>
                <m:sup>
                  <m:r>
                    <w:rPr>
                      <w:rFonts w:ascii="Cambria Math" w:hAnsi="Cambria Math"/>
                      <w:szCs w:val="20"/>
                    </w:rPr>
                    <m:t>(L)</m:t>
                  </m:r>
                </m:sup>
              </m:sSubSup>
              <m:r>
                <w:rPr>
                  <w:rFonts w:ascii="Cambria Math" w:hAnsi="Cambria Math"/>
                  <w:szCs w:val="20"/>
                </w:rPr>
                <m:t>=0,⋯,</m:t>
              </m:r>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s,</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i/>
                          <w:szCs w:val="20"/>
                        </w:rPr>
                      </m:ctrlPr>
                    </m:dPr>
                    <m:e>
                      <m:r>
                        <w:rPr>
                          <w:rFonts w:ascii="Cambria Math" w:hAnsi="Cambria Math"/>
                          <w:szCs w:val="20"/>
                        </w:rPr>
                        <m:t>L</m:t>
                      </m:r>
                    </m:e>
                  </m:d>
                </m:sup>
              </m:sSubSup>
              <m:r>
                <w:rPr>
                  <w:rFonts w:ascii="Cambria Math" w:hAnsi="Cambria Math"/>
                  <w:noProof/>
                  <w:szCs w:val="20"/>
                </w:rPr>
                <m:t>-1</m:t>
              </m:r>
            </m:oMath>
            <w:r w:rsidR="005628E8" w:rsidRPr="00EA2E88">
              <w:rPr>
                <w:rFonts w:ascii="Times New Roman" w:hAnsi="Times New Roman"/>
                <w:szCs w:val="20"/>
              </w:rPr>
              <w:t xml:space="preserve">, where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s,</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i/>
                          <w:szCs w:val="20"/>
                        </w:rPr>
                      </m:ctrlPr>
                    </m:dPr>
                    <m:e>
                      <m:r>
                        <w:rPr>
                          <w:rFonts w:ascii="Cambria Math" w:hAnsi="Cambria Math"/>
                          <w:szCs w:val="20"/>
                        </w:rPr>
                        <m:t>L</m:t>
                      </m:r>
                    </m:e>
                  </m:d>
                </m:sup>
              </m:sSubSup>
            </m:oMath>
            <w:r w:rsidR="005628E8" w:rsidRPr="00EA2E88">
              <w:rPr>
                <w:rFonts w:ascii="Times New Roman" w:hAnsi="Times New Roman"/>
                <w:szCs w:val="20"/>
              </w:rPr>
              <w:t xml:space="preserve"> is the number of PDCCH candidates</w:t>
            </w:r>
            <w:r w:rsidR="005628E8" w:rsidRPr="00EA2E88" w:rsidDel="0005338E">
              <w:rPr>
                <w:rFonts w:ascii="Times New Roman" w:hAnsi="Times New Roman"/>
                <w:szCs w:val="20"/>
              </w:rPr>
              <w:t xml:space="preserve"> </w:t>
            </w:r>
            <w:r w:rsidR="005628E8" w:rsidRPr="00EA2E88">
              <w:rPr>
                <w:rFonts w:ascii="Times New Roman" w:hAnsi="Times New Roman"/>
                <w:szCs w:val="20"/>
              </w:rPr>
              <w:t xml:space="preserve">the UE is configured to monitor for aggregation level </w:t>
            </w:r>
            <m:oMath>
              <m:r>
                <w:rPr>
                  <w:rFonts w:ascii="Cambria Math" w:eastAsia="Malgun Gothic" w:hAnsi="Cambria Math"/>
                  <w:szCs w:val="20"/>
                  <w:lang w:eastAsia="ko-KR"/>
                </w:rPr>
                <m:t>L</m:t>
              </m:r>
            </m:oMath>
            <w:r w:rsidR="005628E8" w:rsidRPr="00EA2E88">
              <w:rPr>
                <w:rFonts w:ascii="Times New Roman" w:hAnsi="Times New Roman"/>
                <w:szCs w:val="20"/>
              </w:rPr>
              <w:t xml:space="preserve"> of a search space set </w:t>
            </w:r>
            <m:oMath>
              <m:r>
                <w:rPr>
                  <w:rFonts w:ascii="Cambria Math" w:hAnsi="Cambria Math"/>
                  <w:szCs w:val="20"/>
                </w:rPr>
                <m:t>s</m:t>
              </m:r>
            </m:oMath>
            <w:r w:rsidR="005628E8" w:rsidRPr="00EA2E88">
              <w:rPr>
                <w:rFonts w:ascii="Times New Roman" w:hAnsi="Times New Roman"/>
                <w:szCs w:val="20"/>
              </w:rPr>
              <w:t xml:space="preserve"> for a serving cell corresponding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sidR="005628E8" w:rsidRPr="00EA2E88">
              <w:rPr>
                <w:rFonts w:ascii="Times New Roman" w:hAnsi="Times New Roman"/>
                <w:szCs w:val="20"/>
              </w:rPr>
              <w:t>;</w:t>
            </w:r>
            <w:r w:rsidR="005628E8">
              <w:t xml:space="preserve"> </w:t>
            </w:r>
          </w:p>
        </w:tc>
      </w:tr>
    </w:tbl>
    <w:p w14:paraId="5CB97395" w14:textId="0C4BD94C" w:rsidR="006F7712" w:rsidRDefault="006F7712" w:rsidP="000049A9">
      <w:pPr>
        <w:pStyle w:val="a0"/>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A</w:t>
      </w:r>
      <w:r>
        <w:rPr>
          <w:rFonts w:ascii="Times New Roman" w:eastAsiaTheme="minorEastAsia" w:hAnsi="Times New Roman"/>
          <w:szCs w:val="20"/>
          <w:lang w:eastAsia="zh-CN"/>
        </w:rPr>
        <w:t xml:space="preserve">t </w:t>
      </w:r>
      <w:r>
        <w:rPr>
          <w:rFonts w:ascii="Times New Roman" w:eastAsiaTheme="minorEastAsia" w:hAnsi="Times New Roman" w:hint="eastAsia"/>
          <w:szCs w:val="20"/>
          <w:lang w:eastAsia="zh-CN"/>
        </w:rPr>
        <w:t>RAN</w:t>
      </w:r>
      <w:r>
        <w:rPr>
          <w:rFonts w:ascii="Times New Roman" w:eastAsiaTheme="minorEastAsia" w:hAnsi="Times New Roman"/>
          <w:szCs w:val="20"/>
          <w:lang w:eastAsia="zh-CN"/>
        </w:rPr>
        <w:t>1</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107</w:t>
      </w:r>
      <w:r>
        <w:rPr>
          <w:rFonts w:ascii="Times New Roman" w:eastAsiaTheme="minorEastAsia" w:hAnsi="Times New Roman" w:hint="eastAsia"/>
          <w:szCs w:val="20"/>
          <w:lang w:eastAsia="zh-CN"/>
        </w:rPr>
        <w:t>-e</w:t>
      </w:r>
      <w:r>
        <w:rPr>
          <w:rFonts w:ascii="Times New Roman" w:eastAsiaTheme="minorEastAsia" w:hAnsi="Times New Roman"/>
          <w:szCs w:val="20"/>
          <w:lang w:eastAsia="zh-CN"/>
        </w:rPr>
        <w:t xml:space="preserve"> meeting</w:t>
      </w:r>
      <w:r w:rsidR="00127747">
        <w:rPr>
          <w:rFonts w:ascii="Times New Roman" w:eastAsiaTheme="minorEastAsia" w:hAnsi="Times New Roman"/>
          <w:szCs w:val="20"/>
          <w:lang w:eastAsia="zh-CN"/>
        </w:rPr>
        <w:t xml:space="preserve"> </w:t>
      </w:r>
      <w:r w:rsidR="00127747">
        <w:rPr>
          <w:rFonts w:ascii="Times New Roman" w:eastAsiaTheme="minorEastAsia" w:hAnsi="Times New Roman"/>
          <w:szCs w:val="20"/>
          <w:lang w:eastAsia="zh-CN"/>
        </w:rPr>
        <w:fldChar w:fldCharType="begin"/>
      </w:r>
      <w:r w:rsidR="00127747">
        <w:rPr>
          <w:rFonts w:ascii="Times New Roman" w:eastAsiaTheme="minorEastAsia" w:hAnsi="Times New Roman"/>
          <w:szCs w:val="20"/>
          <w:lang w:eastAsia="zh-CN"/>
        </w:rPr>
        <w:instrText xml:space="preserve"> REF _Ref95744194 \r \h </w:instrText>
      </w:r>
      <w:r w:rsidR="00127747">
        <w:rPr>
          <w:rFonts w:ascii="Times New Roman" w:eastAsiaTheme="minorEastAsia" w:hAnsi="Times New Roman"/>
          <w:szCs w:val="20"/>
          <w:lang w:eastAsia="zh-CN"/>
        </w:rPr>
      </w:r>
      <w:r w:rsidR="00127747">
        <w:rPr>
          <w:rFonts w:ascii="Times New Roman" w:eastAsiaTheme="minorEastAsia" w:hAnsi="Times New Roman"/>
          <w:szCs w:val="20"/>
          <w:lang w:eastAsia="zh-CN"/>
        </w:rPr>
        <w:fldChar w:fldCharType="separate"/>
      </w:r>
      <w:r w:rsidR="00127747">
        <w:rPr>
          <w:rFonts w:ascii="Times New Roman" w:eastAsiaTheme="minorEastAsia" w:hAnsi="Times New Roman"/>
          <w:szCs w:val="20"/>
          <w:lang w:eastAsia="zh-CN"/>
        </w:rPr>
        <w:t>[5]</w:t>
      </w:r>
      <w:r w:rsidR="0012774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the following agreement is made:</w:t>
      </w:r>
    </w:p>
    <w:tbl>
      <w:tblPr>
        <w:tblStyle w:val="af7"/>
        <w:tblW w:w="0" w:type="auto"/>
        <w:tblLook w:val="04A0" w:firstRow="1" w:lastRow="0" w:firstColumn="1" w:lastColumn="0" w:noHBand="0" w:noVBand="1"/>
      </w:tblPr>
      <w:tblGrid>
        <w:gridCol w:w="9074"/>
      </w:tblGrid>
      <w:tr w:rsidR="005628E8" w14:paraId="11C20C28" w14:textId="77777777" w:rsidTr="00BC1DE6">
        <w:tc>
          <w:tcPr>
            <w:tcW w:w="9074" w:type="dxa"/>
          </w:tcPr>
          <w:p w14:paraId="45F4DD84" w14:textId="77777777" w:rsidR="005628E8" w:rsidRPr="00305924" w:rsidRDefault="005628E8" w:rsidP="00BC1DE6">
            <w:pPr>
              <w:rPr>
                <w:rFonts w:ascii="Times New Roman" w:eastAsia="等线" w:hAnsi="Times New Roman"/>
                <w:szCs w:val="20"/>
                <w:highlight w:val="green"/>
                <w:lang w:eastAsia="zh-CN"/>
              </w:rPr>
            </w:pPr>
            <w:r w:rsidRPr="00305924">
              <w:rPr>
                <w:rFonts w:ascii="Times New Roman" w:eastAsia="等线" w:hAnsi="Times New Roman"/>
                <w:szCs w:val="20"/>
                <w:highlight w:val="green"/>
                <w:lang w:eastAsia="zh-CN"/>
              </w:rPr>
              <w:t>Agreement</w:t>
            </w:r>
          </w:p>
          <w:p w14:paraId="5DE2DB81" w14:textId="77777777" w:rsidR="005628E8" w:rsidRPr="00305924" w:rsidRDefault="005628E8" w:rsidP="00BC1DE6">
            <w:pPr>
              <w:pStyle w:val="ae"/>
              <w:spacing w:after="160" w:line="259" w:lineRule="auto"/>
              <w:ind w:firstLine="400"/>
              <w:contextualSpacing/>
              <w:rPr>
                <w:rFonts w:ascii="Times New Roman" w:hAnsi="Times New Roman"/>
                <w:sz w:val="20"/>
                <w:szCs w:val="20"/>
                <w:highlight w:val="green"/>
              </w:rPr>
            </w:pPr>
            <w:r w:rsidRPr="00305924">
              <w:rPr>
                <w:rFonts w:ascii="Times New Roman" w:hAnsi="Times New Roman"/>
                <w:sz w:val="20"/>
                <w:szCs w:val="20"/>
                <w:highlight w:val="green"/>
              </w:rPr>
              <w:t>Confirm the WA from RAN1#106bis-e with addition of below Note (shown in</w:t>
            </w:r>
            <w:r w:rsidRPr="00305924">
              <w:rPr>
                <w:rFonts w:ascii="Times New Roman" w:hAnsi="Times New Roman"/>
                <w:color w:val="4472C4"/>
                <w:sz w:val="20"/>
                <w:szCs w:val="20"/>
                <w:highlight w:val="green"/>
              </w:rPr>
              <w:t xml:space="preserve"> blue</w:t>
            </w:r>
            <w:r w:rsidRPr="00305924">
              <w:rPr>
                <w:rFonts w:ascii="Times New Roman" w:hAnsi="Times New Roman"/>
                <w:sz w:val="20"/>
                <w:szCs w:val="20"/>
                <w:highlight w:val="green"/>
              </w:rPr>
              <w:t>)</w:t>
            </w:r>
          </w:p>
          <w:p w14:paraId="630BD9CC" w14:textId="77777777" w:rsidR="005628E8" w:rsidRPr="00305924" w:rsidRDefault="005628E8" w:rsidP="00BC1DE6">
            <w:pPr>
              <w:spacing w:line="360" w:lineRule="atLeast"/>
              <w:rPr>
                <w:rFonts w:ascii="Times New Roman" w:eastAsia="Microsoft YaHei UI" w:hAnsi="Times New Roman"/>
                <w:i/>
                <w:iCs/>
                <w:color w:val="000000"/>
                <w:szCs w:val="20"/>
              </w:rPr>
            </w:pPr>
            <w:r w:rsidRPr="00305924">
              <w:rPr>
                <w:rFonts w:ascii="Times New Roman" w:eastAsia="Microsoft YaHei UI" w:hAnsi="Times New Roman"/>
                <w:b/>
                <w:bCs/>
                <w:i/>
                <w:iCs/>
                <w:color w:val="000000"/>
                <w:szCs w:val="20"/>
                <w:u w:val="single"/>
                <w:shd w:val="clear" w:color="auto" w:fill="808000"/>
              </w:rPr>
              <w:t>Working Assumption</w:t>
            </w:r>
          </w:p>
          <w:p w14:paraId="58AF6390" w14:textId="77777777" w:rsidR="005628E8" w:rsidRPr="00305924" w:rsidRDefault="005628E8" w:rsidP="005628E8">
            <w:pPr>
              <w:pStyle w:val="ae"/>
              <w:widowControl/>
              <w:numPr>
                <w:ilvl w:val="0"/>
                <w:numId w:val="27"/>
              </w:numPr>
              <w:autoSpaceDN w:val="0"/>
              <w:spacing w:line="360" w:lineRule="atLeast"/>
              <w:ind w:leftChars="180" w:left="720" w:firstLineChars="0"/>
              <w:contextualSpacing/>
              <w:jc w:val="left"/>
              <w:textAlignment w:val="baseline"/>
              <w:rPr>
                <w:rFonts w:ascii="Times New Roman" w:eastAsia="Microsoft YaHei UI" w:hAnsi="Times New Roman"/>
                <w:i/>
                <w:iCs/>
                <w:color w:val="000000"/>
                <w:sz w:val="20"/>
                <w:szCs w:val="20"/>
              </w:rPr>
            </w:pPr>
            <w:r w:rsidRPr="00305924">
              <w:rPr>
                <w:rFonts w:ascii="Times New Roman" w:eastAsia="Microsoft YaHei UI" w:hAnsi="Times New Roman"/>
                <w:i/>
                <w:iCs/>
                <w:color w:val="000000"/>
                <w:sz w:val="20"/>
                <w:szCs w:val="20"/>
              </w:rPr>
              <w:t xml:space="preserve">When CIF for </w:t>
            </w:r>
            <w:proofErr w:type="spellStart"/>
            <w:r w:rsidRPr="00305924">
              <w:rPr>
                <w:rFonts w:ascii="Times New Roman" w:eastAsia="Microsoft YaHei UI" w:hAnsi="Times New Roman"/>
                <w:i/>
                <w:iCs/>
                <w:color w:val="000000"/>
                <w:sz w:val="20"/>
                <w:szCs w:val="20"/>
              </w:rPr>
              <w:t>sSCell</w:t>
            </w:r>
            <w:proofErr w:type="spellEnd"/>
            <w:r w:rsidRPr="00305924">
              <w:rPr>
                <w:rFonts w:ascii="Times New Roman" w:eastAsia="Microsoft YaHei UI" w:hAnsi="Times New Roman"/>
                <w:i/>
                <w:iCs/>
                <w:color w:val="000000"/>
                <w:sz w:val="20"/>
                <w:szCs w:val="20"/>
              </w:rPr>
              <w:t xml:space="preserve"> to </w:t>
            </w:r>
            <w:proofErr w:type="spellStart"/>
            <w:r w:rsidRPr="00305924">
              <w:rPr>
                <w:rFonts w:ascii="Times New Roman" w:eastAsia="Microsoft YaHei UI" w:hAnsi="Times New Roman"/>
                <w:i/>
                <w:iCs/>
                <w:color w:val="000000"/>
                <w:sz w:val="20"/>
                <w:szCs w:val="20"/>
              </w:rPr>
              <w:t>Pcell</w:t>
            </w:r>
            <w:proofErr w:type="spellEnd"/>
            <w:r w:rsidRPr="00305924">
              <w:rPr>
                <w:rFonts w:ascii="Times New Roman" w:eastAsia="Microsoft YaHei UI" w:hAnsi="Times New Roman"/>
                <w:i/>
                <w:iCs/>
                <w:color w:val="000000"/>
                <w:sz w:val="20"/>
                <w:szCs w:val="20"/>
              </w:rPr>
              <w:t xml:space="preserve"> cross-carrier scheduling is configured, </w:t>
            </w:r>
            <w:bookmarkStart w:id="18" w:name="_Hlk87469634"/>
            <w:r w:rsidRPr="00305924">
              <w:rPr>
                <w:rFonts w:ascii="Times New Roman" w:eastAsia="Microsoft YaHei UI" w:hAnsi="Times New Roman"/>
                <w:i/>
                <w:iCs/>
                <w:color w:val="000000"/>
                <w:sz w:val="20"/>
                <w:szCs w:val="20"/>
              </w:rPr>
              <w:t xml:space="preserve">non-fallback DCI formats on </w:t>
            </w:r>
            <w:bookmarkEnd w:id="18"/>
            <w:r w:rsidRPr="00305924">
              <w:rPr>
                <w:rFonts w:ascii="Times New Roman" w:eastAsia="Microsoft YaHei UI" w:hAnsi="Times New Roman"/>
                <w:i/>
                <w:iCs/>
                <w:color w:val="000000"/>
                <w:sz w:val="20"/>
                <w:szCs w:val="20"/>
              </w:rPr>
              <w:t xml:space="preserve">P(S)Cell include same number of CIF bits as the corresponding non-fallback DCI formats on </w:t>
            </w:r>
            <w:proofErr w:type="spellStart"/>
            <w:r w:rsidRPr="00305924">
              <w:rPr>
                <w:rFonts w:ascii="Times New Roman" w:eastAsia="Microsoft YaHei UI" w:hAnsi="Times New Roman"/>
                <w:i/>
                <w:iCs/>
                <w:color w:val="000000"/>
                <w:sz w:val="20"/>
                <w:szCs w:val="20"/>
              </w:rPr>
              <w:t>sSCell</w:t>
            </w:r>
            <w:proofErr w:type="spellEnd"/>
            <w:r w:rsidRPr="00305924">
              <w:rPr>
                <w:rFonts w:ascii="Times New Roman" w:eastAsia="Microsoft YaHei UI" w:hAnsi="Times New Roman"/>
                <w:i/>
                <w:iCs/>
                <w:color w:val="000000"/>
                <w:sz w:val="20"/>
                <w:szCs w:val="20"/>
              </w:rPr>
              <w:t xml:space="preserve"> that are used for </w:t>
            </w:r>
            <w:proofErr w:type="spellStart"/>
            <w:r w:rsidRPr="00305924">
              <w:rPr>
                <w:rFonts w:ascii="Times New Roman" w:eastAsia="Microsoft YaHei UI" w:hAnsi="Times New Roman"/>
                <w:i/>
                <w:iCs/>
                <w:color w:val="000000"/>
                <w:sz w:val="20"/>
                <w:szCs w:val="20"/>
              </w:rPr>
              <w:t>sSCell</w:t>
            </w:r>
            <w:proofErr w:type="spellEnd"/>
            <w:r w:rsidRPr="00305924">
              <w:rPr>
                <w:rFonts w:ascii="Times New Roman" w:eastAsia="Microsoft YaHei UI" w:hAnsi="Times New Roman"/>
                <w:i/>
                <w:iCs/>
                <w:color w:val="000000"/>
                <w:sz w:val="20"/>
                <w:szCs w:val="20"/>
              </w:rPr>
              <w:t xml:space="preserve"> to P(S)Cell scheduling </w:t>
            </w:r>
          </w:p>
          <w:p w14:paraId="5B8B8033" w14:textId="77777777" w:rsidR="005628E8" w:rsidRPr="00305924" w:rsidRDefault="005628E8" w:rsidP="005628E8">
            <w:pPr>
              <w:pStyle w:val="ae"/>
              <w:widowControl/>
              <w:numPr>
                <w:ilvl w:val="0"/>
                <w:numId w:val="27"/>
              </w:numPr>
              <w:autoSpaceDN w:val="0"/>
              <w:spacing w:line="360" w:lineRule="atLeast"/>
              <w:ind w:leftChars="180" w:left="720" w:firstLineChars="0"/>
              <w:contextualSpacing/>
              <w:jc w:val="left"/>
              <w:textAlignment w:val="baseline"/>
              <w:rPr>
                <w:color w:val="4472C4"/>
              </w:rPr>
            </w:pPr>
            <w:r w:rsidRPr="00305924">
              <w:rPr>
                <w:rFonts w:ascii="Times New Roman" w:hAnsi="Times New Roman"/>
                <w:color w:val="4472C4"/>
                <w:sz w:val="20"/>
                <w:szCs w:val="20"/>
              </w:rPr>
              <w:t xml:space="preserve">Note: per RAN1#102-e agreement, when </w:t>
            </w:r>
            <w:proofErr w:type="spellStart"/>
            <w:r w:rsidRPr="00305924">
              <w:rPr>
                <w:rFonts w:ascii="Times New Roman" w:hAnsi="Times New Roman"/>
                <w:color w:val="4472C4"/>
                <w:sz w:val="20"/>
                <w:szCs w:val="20"/>
              </w:rPr>
              <w:t>sSCell</w:t>
            </w:r>
            <w:proofErr w:type="spellEnd"/>
            <w:r w:rsidRPr="00305924">
              <w:rPr>
                <w:rFonts w:ascii="Times New Roman" w:hAnsi="Times New Roman"/>
                <w:color w:val="4472C4"/>
                <w:sz w:val="20"/>
                <w:szCs w:val="20"/>
              </w:rPr>
              <w:t xml:space="preserve"> to P(S)Cell scheduling is configured for the UE, cross-carrier scheduling from P(S)Cell to another cell is not allowed. The CIF bits included in non-fallback DCI formats on P(S)Cell are considered reserved.</w:t>
            </w:r>
          </w:p>
        </w:tc>
      </w:tr>
    </w:tbl>
    <w:p w14:paraId="5C591606" w14:textId="78B1CEFE" w:rsidR="005628E8" w:rsidRDefault="005628E8" w:rsidP="000049A9">
      <w:pPr>
        <w:pStyle w:val="a0"/>
        <w:spacing w:beforeLines="50"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In R15/R16, </w:t>
      </w:r>
      <w:proofErr w:type="spellStart"/>
      <w:r w:rsidRPr="00475F6E">
        <w:rPr>
          <w:rFonts w:ascii="Times New Roman" w:eastAsiaTheme="minorEastAsia" w:hAnsi="Times New Roman"/>
          <w:i/>
          <w:iCs/>
          <w:szCs w:val="20"/>
          <w:lang w:eastAsia="zh-CN"/>
        </w:rPr>
        <w:t>CrossCarrierSchedulingConfig</w:t>
      </w:r>
      <w:proofErr w:type="spellEnd"/>
      <w:r w:rsidRPr="00475F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the above procedure is specified for a scheduled cell </w:t>
      </w:r>
      <w:r w:rsidR="000236CC">
        <w:rPr>
          <w:rFonts w:ascii="Times New Roman" w:eastAsiaTheme="minorEastAsia" w:hAnsi="Times New Roman"/>
          <w:szCs w:val="20"/>
          <w:lang w:eastAsia="zh-CN"/>
        </w:rPr>
        <w:t xml:space="preserve">that </w:t>
      </w:r>
      <w:r>
        <w:rPr>
          <w:rFonts w:ascii="Times New Roman" w:eastAsiaTheme="minorEastAsia" w:hAnsi="Times New Roman"/>
          <w:szCs w:val="20"/>
          <w:lang w:eastAsia="zh-CN"/>
        </w:rPr>
        <w:t xml:space="preserve">only has one scheduling cell. In </w:t>
      </w:r>
      <w:r w:rsidR="000236CC">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CCS case, the scheduled cell must be configured with </w:t>
      </w:r>
      <w:proofErr w:type="spellStart"/>
      <w:r w:rsidRPr="00475F6E">
        <w:rPr>
          <w:rFonts w:ascii="Times New Roman" w:eastAsiaTheme="minorEastAsia" w:hAnsi="Times New Roman"/>
          <w:i/>
          <w:iCs/>
          <w:szCs w:val="20"/>
          <w:lang w:eastAsia="zh-CN"/>
        </w:rPr>
        <w:t>CrossCarrierSchedulingConfig</w:t>
      </w:r>
      <w:proofErr w:type="spellEnd"/>
      <w:r>
        <w:rPr>
          <w:rFonts w:ascii="Times New Roman" w:eastAsiaTheme="minorEastAsia" w:hAnsi="Times New Roman"/>
          <w:szCs w:val="20"/>
          <w:lang w:eastAsia="zh-CN"/>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corresponding to a DCI scheduling this cell from the scheduling cell is set to the value of </w:t>
      </w:r>
      <w:proofErr w:type="spellStart"/>
      <w:r w:rsidRPr="00A253D7">
        <w:rPr>
          <w:rFonts w:ascii="Times New Roman" w:eastAsiaTheme="minorEastAsia" w:hAnsi="Times New Roman"/>
          <w:szCs w:val="20"/>
          <w:lang w:eastAsia="zh-CN"/>
        </w:rPr>
        <w:t>cif-InSchedulingCell</w:t>
      </w:r>
      <w:proofErr w:type="spellEnd"/>
      <w:r>
        <w:rPr>
          <w:rFonts w:ascii="Times New Roman" w:eastAsiaTheme="minorEastAsia" w:hAnsi="Times New Roman"/>
          <w:szCs w:val="20"/>
          <w:lang w:eastAsia="zh-CN"/>
        </w:rPr>
        <w:t>. For the scheduling cell</w:t>
      </w:r>
      <w:r w:rsidR="000236CC">
        <w:rPr>
          <w:rFonts w:ascii="Times New Roman" w:eastAsiaTheme="minorEastAsia" w:hAnsi="Times New Roman"/>
          <w:szCs w:val="20"/>
          <w:lang w:eastAsia="zh-CN"/>
        </w:rPr>
        <w:t xml:space="preserve">, </w:t>
      </w:r>
      <w:r w:rsidR="000236CC">
        <w:rPr>
          <w:rFonts w:ascii="Times New Roman" w:eastAsiaTheme="minorEastAsia" w:hAnsi="Times New Roman" w:hint="eastAsia"/>
          <w:szCs w:val="20"/>
          <w:lang w:eastAsia="zh-CN"/>
        </w:rPr>
        <w:t>it</w:t>
      </w:r>
      <w:r>
        <w:rPr>
          <w:rFonts w:ascii="Times New Roman" w:eastAsiaTheme="minorEastAsia" w:hAnsi="Times New Roman"/>
          <w:szCs w:val="20"/>
          <w:lang w:eastAsia="zh-CN"/>
        </w:rPr>
        <w:t xml:space="preserve"> may or may not be configured with </w:t>
      </w:r>
      <w:proofErr w:type="spellStart"/>
      <w:r w:rsidRPr="00475F6E">
        <w:rPr>
          <w:rFonts w:ascii="Times New Roman" w:eastAsiaTheme="minorEastAsia" w:hAnsi="Times New Roman"/>
          <w:i/>
          <w:iCs/>
          <w:szCs w:val="20"/>
          <w:lang w:eastAsia="zh-CN"/>
        </w:rPr>
        <w:t>CrossCarrierSchedulingConfig</w:t>
      </w:r>
      <w:proofErr w:type="spellEnd"/>
      <w:r>
        <w:rPr>
          <w:rFonts w:ascii="Times New Roman" w:eastAsiaTheme="minorEastAsia" w:hAnsi="Times New Roman"/>
          <w:szCs w:val="20"/>
          <w:lang w:eastAsia="zh-CN"/>
        </w:rPr>
        <w:t>.</w:t>
      </w:r>
    </w:p>
    <w:p w14:paraId="60AEC68F" w14:textId="585ED1B8" w:rsidR="005628E8" w:rsidRDefault="005628E8" w:rsidP="005628E8">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When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scheduling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cell is configured, there are two scheduling cells for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 xml:space="preserve">cell. For CCS part, the above text can be directly applied and thus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corresponding to the DCI scheduling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 xml:space="preserve">cell from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is set to the value of the </w:t>
      </w:r>
      <w:proofErr w:type="spellStart"/>
      <w:r w:rsidRPr="00A253D7">
        <w:rPr>
          <w:rFonts w:ascii="Times New Roman" w:eastAsiaTheme="minorEastAsia" w:hAnsi="Times New Roman"/>
          <w:szCs w:val="20"/>
          <w:lang w:eastAsia="zh-CN"/>
        </w:rPr>
        <w:t>cif-InSchedulingCell</w:t>
      </w:r>
      <w:proofErr w:type="spellEnd"/>
      <w:r>
        <w:rPr>
          <w:rFonts w:ascii="Times New Roman" w:eastAsiaTheme="minorEastAsia" w:hAnsi="Times New Roman"/>
          <w:szCs w:val="20"/>
          <w:lang w:eastAsia="zh-CN"/>
        </w:rPr>
        <w:t xml:space="preserve"> value configured for the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 xml:space="preserve">cell. However, if we simply reuse the highlighted part to determine the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for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 xml:space="preserve">cell </w:t>
      </w:r>
      <w:proofErr w:type="spellStart"/>
      <w:r w:rsidR="003E5806">
        <w:rPr>
          <w:rFonts w:ascii="Times New Roman" w:eastAsiaTheme="minorEastAsia" w:hAnsi="Times New Roman"/>
          <w:szCs w:val="20"/>
          <w:lang w:eastAsia="zh-CN"/>
        </w:rPr>
        <w:t xml:space="preserve">self </w:t>
      </w:r>
      <w:r>
        <w:rPr>
          <w:rFonts w:ascii="Times New Roman" w:eastAsiaTheme="minorEastAsia" w:hAnsi="Times New Roman"/>
          <w:szCs w:val="20"/>
          <w:lang w:eastAsia="zh-CN"/>
        </w:rPr>
        <w:t>scheduling</w:t>
      </w:r>
      <w:proofErr w:type="spellEnd"/>
      <w:r>
        <w:rPr>
          <w:rFonts w:ascii="Times New Roman" w:eastAsiaTheme="minorEastAsia" w:hAnsi="Times New Roman"/>
          <w:szCs w:val="20"/>
          <w:lang w:eastAsia="zh-CN"/>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will</w:t>
      </w:r>
      <w:r>
        <w:rPr>
          <w:rFonts w:ascii="Times New Roman" w:eastAsiaTheme="minorEastAsia" w:hAnsi="Times New Roman"/>
          <w:szCs w:val="20"/>
          <w:lang w:eastAsia="zh-CN"/>
        </w:rPr>
        <w:t xml:space="preserve"> be set to CIF value in DCI for self-scheduling which is considered reserved as per agreement. The most </w:t>
      </w:r>
      <w:r w:rsidR="000236CC">
        <w:rPr>
          <w:rFonts w:ascii="Times New Roman" w:eastAsiaTheme="minorEastAsia" w:hAnsi="Times New Roman"/>
          <w:szCs w:val="20"/>
          <w:lang w:eastAsia="zh-CN"/>
        </w:rPr>
        <w:t xml:space="preserve">straightforward </w:t>
      </w:r>
      <w:r>
        <w:rPr>
          <w:rFonts w:ascii="Times New Roman" w:eastAsiaTheme="minorEastAsia" w:hAnsi="Times New Roman"/>
          <w:szCs w:val="20"/>
          <w:lang w:eastAsia="zh-CN"/>
        </w:rPr>
        <w:t xml:space="preserve">way is to set the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to 0, thus the following TP is proposed.</w:t>
      </w:r>
    </w:p>
    <w:p w14:paraId="2C0448BF" w14:textId="48A06BF7" w:rsidR="005628E8" w:rsidRPr="000236CC" w:rsidRDefault="005628E8" w:rsidP="005628E8">
      <w:pPr>
        <w:pStyle w:val="a0"/>
        <w:numPr>
          <w:ilvl w:val="0"/>
          <w:numId w:val="28"/>
        </w:numPr>
        <w:rPr>
          <w:rFonts w:ascii="Times New Roman" w:eastAsiaTheme="minorEastAsia" w:hAnsi="Times New Roman"/>
          <w:szCs w:val="20"/>
          <w:lang w:eastAsia="zh-CN"/>
        </w:rPr>
      </w:pPr>
      <w:r w:rsidRPr="000236CC">
        <w:rPr>
          <w:rFonts w:ascii="Times New Roman" w:eastAsiaTheme="minorEastAsia" w:hAnsi="Times New Roman" w:hint="eastAsia"/>
          <w:szCs w:val="20"/>
          <w:lang w:eastAsia="zh-CN"/>
        </w:rPr>
        <w:t>T</w:t>
      </w:r>
      <w:r w:rsidRPr="000236CC">
        <w:rPr>
          <w:rFonts w:ascii="Times New Roman" w:eastAsiaTheme="minorEastAsia" w:hAnsi="Times New Roman"/>
          <w:szCs w:val="20"/>
          <w:lang w:eastAsia="zh-CN"/>
        </w:rPr>
        <w:t>P#</w:t>
      </w:r>
      <w:r w:rsidR="007146A3">
        <w:rPr>
          <w:rFonts w:ascii="Times New Roman" w:eastAsiaTheme="minorEastAsia" w:hAnsi="Times New Roman"/>
          <w:szCs w:val="20"/>
          <w:lang w:eastAsia="zh-CN"/>
        </w:rPr>
        <w:t>2</w:t>
      </w:r>
      <w:r w:rsidR="00127747">
        <w:rPr>
          <w:rFonts w:ascii="Times New Roman" w:eastAsiaTheme="minorEastAsia" w:hAnsi="Times New Roman"/>
          <w:szCs w:val="20"/>
          <w:lang w:eastAsia="zh-CN"/>
        </w:rPr>
        <w:t xml:space="preserve"> (TS 38.213 v17.0.0 </w:t>
      </w:r>
      <w:r w:rsidR="00127747">
        <w:rPr>
          <w:rFonts w:ascii="Times New Roman" w:eastAsiaTheme="minorEastAsia" w:hAnsi="Times New Roman"/>
          <w:szCs w:val="20"/>
          <w:lang w:eastAsia="zh-CN"/>
        </w:rPr>
        <w:fldChar w:fldCharType="begin"/>
      </w:r>
      <w:r w:rsidR="00127747">
        <w:rPr>
          <w:rFonts w:ascii="Times New Roman" w:eastAsiaTheme="minorEastAsia" w:hAnsi="Times New Roman"/>
          <w:szCs w:val="20"/>
          <w:lang w:eastAsia="zh-CN"/>
        </w:rPr>
        <w:instrText xml:space="preserve"> REF _Ref86774956 \r \h </w:instrText>
      </w:r>
      <w:r w:rsidR="00127747">
        <w:rPr>
          <w:rFonts w:ascii="Times New Roman" w:eastAsiaTheme="minorEastAsia" w:hAnsi="Times New Roman"/>
          <w:szCs w:val="20"/>
          <w:lang w:eastAsia="zh-CN"/>
        </w:rPr>
      </w:r>
      <w:r w:rsidR="00127747">
        <w:rPr>
          <w:rFonts w:ascii="Times New Roman" w:eastAsiaTheme="minorEastAsia" w:hAnsi="Times New Roman"/>
          <w:szCs w:val="20"/>
          <w:lang w:eastAsia="zh-CN"/>
        </w:rPr>
        <w:fldChar w:fldCharType="separate"/>
      </w:r>
      <w:r w:rsidR="00127747">
        <w:rPr>
          <w:rFonts w:ascii="Times New Roman" w:eastAsiaTheme="minorEastAsia" w:hAnsi="Times New Roman"/>
          <w:szCs w:val="20"/>
          <w:lang w:eastAsia="zh-CN"/>
        </w:rPr>
        <w:t>[4]</w:t>
      </w:r>
      <w:r w:rsidR="00127747">
        <w:rPr>
          <w:rFonts w:ascii="Times New Roman" w:eastAsiaTheme="minorEastAsia" w:hAnsi="Times New Roman"/>
          <w:szCs w:val="20"/>
          <w:lang w:eastAsia="zh-CN"/>
        </w:rPr>
        <w:fldChar w:fldCharType="end"/>
      </w:r>
      <w:r w:rsidR="00127747">
        <w:rPr>
          <w:rFonts w:ascii="Times New Roman" w:eastAsiaTheme="minorEastAsia" w:hAnsi="Times New Roman"/>
          <w:szCs w:val="20"/>
          <w:lang w:eastAsia="zh-CN"/>
        </w:rPr>
        <w:t>, Section 10.1)</w:t>
      </w:r>
    </w:p>
    <w:tbl>
      <w:tblPr>
        <w:tblStyle w:val="af7"/>
        <w:tblW w:w="0" w:type="auto"/>
        <w:tblLook w:val="04A0" w:firstRow="1" w:lastRow="0" w:firstColumn="1" w:lastColumn="0" w:noHBand="0" w:noVBand="1"/>
      </w:tblPr>
      <w:tblGrid>
        <w:gridCol w:w="9074"/>
      </w:tblGrid>
      <w:tr w:rsidR="005628E8" w:rsidRPr="000236CC" w14:paraId="4C4AC575" w14:textId="77777777" w:rsidTr="00BC1DE6">
        <w:tc>
          <w:tcPr>
            <w:tcW w:w="9074" w:type="dxa"/>
          </w:tcPr>
          <w:p w14:paraId="3B679756" w14:textId="77777777" w:rsidR="005628E8" w:rsidRPr="000236CC" w:rsidRDefault="005628E8" w:rsidP="00BC1DE6">
            <w:pPr>
              <w:rPr>
                <w:rFonts w:ascii="Times New Roman" w:hAnsi="Times New Roman"/>
                <w:szCs w:val="20"/>
              </w:rPr>
            </w:pPr>
            <w:r w:rsidRPr="000236CC">
              <w:rPr>
                <w:rFonts w:ascii="Times New Roman" w:hAnsi="Times New Roman"/>
                <w:szCs w:val="20"/>
              </w:rPr>
              <w:t xml:space="preserve">For a search space set </w:t>
            </w:r>
            <m:oMath>
              <m:r>
                <w:rPr>
                  <w:rFonts w:ascii="Cambria Math" w:hAnsi="Cambria Math"/>
                  <w:szCs w:val="20"/>
                </w:rPr>
                <m:t>s</m:t>
              </m:r>
            </m:oMath>
            <w:r w:rsidRPr="000236CC">
              <w:rPr>
                <w:rFonts w:ascii="Times New Roman" w:hAnsi="Times New Roman"/>
                <w:szCs w:val="20"/>
              </w:rPr>
              <w:t xml:space="preserve"> associated with CORESET </w:t>
            </w:r>
            <m:oMath>
              <m:r>
                <w:rPr>
                  <w:rFonts w:ascii="Cambria Math" w:hAnsi="Cambria Math"/>
                  <w:szCs w:val="20"/>
                </w:rPr>
                <m:t>p</m:t>
              </m:r>
            </m:oMath>
            <w:r w:rsidRPr="000236CC">
              <w:rPr>
                <w:rFonts w:ascii="Times New Roman" w:hAnsi="Times New Roman"/>
                <w:szCs w:val="20"/>
              </w:rPr>
              <w:t xml:space="preserve">, the CCE indexes for aggregation level </w:t>
            </w:r>
            <m:oMath>
              <m:r>
                <w:rPr>
                  <w:rFonts w:ascii="Cambria Math" w:hAnsi="Cambria Math"/>
                  <w:szCs w:val="20"/>
                </w:rPr>
                <m:t>L</m:t>
              </m:r>
            </m:oMath>
            <w:r w:rsidRPr="000236CC">
              <w:rPr>
                <w:rFonts w:ascii="Times New Roman" w:hAnsi="Times New Roman"/>
                <w:szCs w:val="20"/>
              </w:rPr>
              <w:t xml:space="preserve"> corresponding to PDCCH candidate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s,n</m:t>
                      </m:r>
                    </m:e>
                    <m:sub>
                      <m:r>
                        <w:rPr>
                          <w:rFonts w:ascii="Cambria Math" w:hAnsi="Cambria Math"/>
                          <w:szCs w:val="20"/>
                        </w:rPr>
                        <m:t>CI</m:t>
                      </m:r>
                    </m:sub>
                  </m:sSub>
                </m:sub>
                <m:sup>
                  <m:r>
                    <w:rPr>
                      <w:rFonts w:ascii="Cambria Math" w:hAnsi="Cambria Math"/>
                      <w:szCs w:val="20"/>
                    </w:rPr>
                    <m:t>(L)</m:t>
                  </m:r>
                </m:sup>
              </m:sSubSup>
              <m:r>
                <m:rPr>
                  <m:sty m:val="p"/>
                </m:rPr>
                <w:rPr>
                  <w:rFonts w:ascii="Cambria Math" w:hAnsi="Cambria Math"/>
                  <w:szCs w:val="20"/>
                </w:rPr>
                <m:t xml:space="preserve"> </m:t>
              </m:r>
            </m:oMath>
            <w:r w:rsidRPr="000236CC">
              <w:rPr>
                <w:rFonts w:ascii="Times New Roman" w:hAnsi="Times New Roman"/>
                <w:szCs w:val="20"/>
              </w:rPr>
              <w:t xml:space="preserve"> of the search space set in slot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oMath>
            <w:r w:rsidRPr="000236CC">
              <w:rPr>
                <w:rFonts w:ascii="Times New Roman" w:hAnsi="Times New Roman"/>
                <w:szCs w:val="20"/>
              </w:rPr>
              <w:t xml:space="preserve"> for an active DL BWP of a serving cell corresponding to carrier indicator field value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sidRPr="000236CC">
              <w:rPr>
                <w:rFonts w:ascii="Times New Roman" w:hAnsi="Times New Roman"/>
                <w:szCs w:val="20"/>
              </w:rPr>
              <w:t xml:space="preserve"> are given by </w:t>
            </w:r>
          </w:p>
          <w:p w14:paraId="102590D1" w14:textId="77777777" w:rsidR="005628E8" w:rsidRPr="000236CC" w:rsidRDefault="005628E8" w:rsidP="00BC1DE6">
            <w:pPr>
              <w:pStyle w:val="EQ"/>
              <w:jc w:val="center"/>
              <w:rPr>
                <w:rFonts w:ascii="Times New Roman" w:hAnsi="Times New Roman"/>
              </w:rP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0C315BD9" w14:textId="77777777" w:rsidR="005628E8" w:rsidRPr="000236CC" w:rsidRDefault="005628E8" w:rsidP="00BC1DE6">
            <w:pPr>
              <w:rPr>
                <w:rFonts w:ascii="Times New Roman" w:hAnsi="Times New Roman"/>
                <w:szCs w:val="20"/>
              </w:rPr>
            </w:pPr>
            <w:proofErr w:type="gramStart"/>
            <w:r w:rsidRPr="000236CC">
              <w:rPr>
                <w:rFonts w:ascii="Times New Roman" w:hAnsi="Times New Roman"/>
                <w:szCs w:val="20"/>
              </w:rPr>
              <w:t>where</w:t>
            </w:r>
            <w:proofErr w:type="gramEnd"/>
          </w:p>
          <w:p w14:paraId="5C9D56F7" w14:textId="77777777" w:rsidR="005628E8" w:rsidRPr="000236CC" w:rsidRDefault="005628E8" w:rsidP="00BC1DE6">
            <w:pPr>
              <w:jc w:val="both"/>
              <w:rPr>
                <w:rFonts w:ascii="Times New Roman" w:hAnsi="Times New Roman"/>
                <w:szCs w:val="20"/>
              </w:rPr>
            </w:pPr>
            <w:r w:rsidRPr="000236CC">
              <w:rPr>
                <w:rFonts w:ascii="Times New Roman" w:hAnsi="Times New Roman"/>
                <w:szCs w:val="20"/>
              </w:rPr>
              <w:t xml:space="preserve">for any CSS,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r w:rsidRPr="000236CC">
              <w:rPr>
                <w:rFonts w:ascii="Times New Roman" w:hAnsi="Times New Roman"/>
                <w:szCs w:val="20"/>
              </w:rPr>
              <w:t xml:space="preserve">; </w:t>
            </w:r>
          </w:p>
          <w:p w14:paraId="1B1E3858" w14:textId="77777777" w:rsidR="005628E8" w:rsidRPr="000236CC" w:rsidRDefault="005628E8" w:rsidP="00BC1DE6">
            <w:pPr>
              <w:jc w:val="both"/>
              <w:rPr>
                <w:rFonts w:ascii="Times New Roman" w:hAnsi="Times New Roman"/>
                <w:szCs w:val="20"/>
              </w:rPr>
            </w:pPr>
            <w:r w:rsidRPr="000236CC">
              <w:rPr>
                <w:rFonts w:ascii="Times New Roman" w:hAnsi="Times New Roman"/>
                <w:szCs w:val="20"/>
              </w:rPr>
              <w:t xml:space="preserve">for a USS,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m:t>
              </m:r>
              <m:d>
                <m:dPr>
                  <m:ctrlPr>
                    <w:rPr>
                      <w:rFonts w:ascii="Cambria Math" w:hAnsi="Cambria Math"/>
                      <w:i/>
                      <w:szCs w:val="20"/>
                    </w:rPr>
                  </m:ctrlPr>
                </m:dPr>
                <m:e>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lang w:val="en-AU"/>
                        </w:rPr>
                        <m:t>⋅</m:t>
                      </m:r>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r>
                        <w:rPr>
                          <w:rFonts w:ascii="Cambria Math" w:hAnsi="Cambria Math"/>
                          <w:szCs w:val="20"/>
                        </w:rPr>
                        <m:t>-1</m:t>
                      </m:r>
                    </m:sub>
                  </m:sSub>
                </m:e>
              </m:d>
              <m:r>
                <w:rPr>
                  <w:rFonts w:ascii="Cambria Math" w:hAnsi="Cambria Math"/>
                  <w:szCs w:val="20"/>
                </w:rPr>
                <m:t>modD</m:t>
              </m:r>
            </m:oMath>
            <w:r w:rsidRPr="000236CC">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RNTI</m:t>
                  </m:r>
                </m:sub>
              </m:sSub>
              <m:r>
                <w:rPr>
                  <w:rFonts w:ascii="Cambria Math" w:hAnsi="Cambria Math"/>
                  <w:szCs w:val="20"/>
                </w:rPr>
                <m:t>≠0</m:t>
              </m:r>
            </m:oMath>
            <w:r w:rsidRPr="000236CC">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=39827</m:t>
              </m:r>
            </m:oMath>
            <w:r w:rsidRPr="000236CC">
              <w:rPr>
                <w:rFonts w:ascii="Times New Roman" w:hAnsi="Times New Roman"/>
                <w:szCs w:val="20"/>
              </w:rPr>
              <w:t xml:space="preserve"> for </w:t>
            </w:r>
            <m:oMath>
              <m:r>
                <w:rPr>
                  <w:rFonts w:ascii="Cambria Math" w:hAnsi="Cambria Math"/>
                  <w:szCs w:val="20"/>
                </w:rPr>
                <m:t>pmod3=0</m:t>
              </m:r>
            </m:oMath>
            <w:r w:rsidRPr="000236CC">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=39829</m:t>
              </m:r>
            </m:oMath>
            <w:r w:rsidRPr="000236CC">
              <w:rPr>
                <w:rFonts w:ascii="Times New Roman" w:hAnsi="Times New Roman"/>
                <w:szCs w:val="20"/>
              </w:rPr>
              <w:t xml:space="preserve"> for </w:t>
            </w:r>
            <m:oMath>
              <m:r>
                <w:rPr>
                  <w:rFonts w:ascii="Cambria Math" w:hAnsi="Cambria Math"/>
                  <w:szCs w:val="20"/>
                </w:rPr>
                <m:t>pmod3=1</m:t>
              </m:r>
            </m:oMath>
            <w:r w:rsidRPr="000236CC">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=39839</m:t>
              </m:r>
            </m:oMath>
            <w:r w:rsidRPr="000236CC">
              <w:rPr>
                <w:rFonts w:ascii="Times New Roman" w:hAnsi="Times New Roman"/>
                <w:szCs w:val="20"/>
              </w:rPr>
              <w:t xml:space="preserve"> for </w:t>
            </w:r>
            <m:oMath>
              <m:r>
                <w:rPr>
                  <w:rFonts w:ascii="Cambria Math" w:hAnsi="Cambria Math"/>
                  <w:szCs w:val="20"/>
                </w:rPr>
                <m:t>pmod3=2</m:t>
              </m:r>
            </m:oMath>
            <w:r w:rsidRPr="000236CC">
              <w:rPr>
                <w:rFonts w:ascii="Times New Roman" w:hAnsi="Times New Roman"/>
                <w:szCs w:val="20"/>
              </w:rPr>
              <w:t xml:space="preserve">, and </w:t>
            </w:r>
            <m:oMath>
              <m:r>
                <w:rPr>
                  <w:rFonts w:ascii="Cambria Math" w:hAnsi="Cambria Math"/>
                  <w:szCs w:val="20"/>
                </w:rPr>
                <m:t>D=65537</m:t>
              </m:r>
            </m:oMath>
            <w:r w:rsidRPr="000236CC">
              <w:rPr>
                <w:rFonts w:ascii="Times New Roman" w:hAnsi="Times New Roman"/>
                <w:szCs w:val="20"/>
              </w:rPr>
              <w:t>;</w:t>
            </w:r>
          </w:p>
          <w:p w14:paraId="7164500C" w14:textId="77777777" w:rsidR="005628E8" w:rsidRPr="000236CC" w:rsidRDefault="005628E8" w:rsidP="00BC1DE6">
            <w:pPr>
              <w:jc w:val="both"/>
              <w:rPr>
                <w:rFonts w:ascii="Times New Roman" w:hAnsi="Times New Roman"/>
                <w:szCs w:val="20"/>
              </w:rPr>
            </w:pPr>
            <m:oMath>
              <m:r>
                <w:rPr>
                  <w:rFonts w:ascii="Cambria Math" w:hAnsi="Cambria Math"/>
                  <w:szCs w:val="20"/>
                </w:rPr>
                <m:t>i=0,⋯,L-1</m:t>
              </m:r>
            </m:oMath>
            <w:r w:rsidRPr="000236CC">
              <w:rPr>
                <w:rFonts w:ascii="Times New Roman" w:hAnsi="Times New Roman"/>
                <w:szCs w:val="20"/>
              </w:rPr>
              <w:t>;</w:t>
            </w:r>
          </w:p>
          <w:p w14:paraId="305FD286" w14:textId="77777777" w:rsidR="005628E8" w:rsidRPr="000236CC" w:rsidRDefault="00895A7C" w:rsidP="00BC1DE6">
            <w:pPr>
              <w:jc w:val="both"/>
              <w:rPr>
                <w:rFonts w:ascii="Times New Roman" w:hAnsi="Times New Roman"/>
                <w:szCs w:val="20"/>
              </w:rPr>
            </w:pP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5628E8" w:rsidRPr="000236CC">
              <w:rPr>
                <w:rStyle w:val="a5"/>
                <w:rFonts w:ascii="Times New Roman" w:hAnsi="Times New Roman"/>
                <w:sz w:val="20"/>
                <w:szCs w:val="20"/>
                <w:lang w:val="x-none"/>
              </w:rPr>
              <w:t xml:space="preserve"> i</w:t>
            </w:r>
            <w:proofErr w:type="spellStart"/>
            <w:r w:rsidR="005628E8" w:rsidRPr="000236CC">
              <w:rPr>
                <w:rFonts w:ascii="Times New Roman" w:hAnsi="Times New Roman"/>
                <w:szCs w:val="20"/>
              </w:rPr>
              <w:t>s</w:t>
            </w:r>
            <w:proofErr w:type="spellEnd"/>
            <w:r w:rsidR="005628E8" w:rsidRPr="000236CC">
              <w:rPr>
                <w:rFonts w:ascii="Times New Roman" w:hAnsi="Times New Roman"/>
                <w:szCs w:val="20"/>
              </w:rPr>
              <w:t xml:space="preserve"> the number of CCEs, numbered from 0 to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5628E8" w:rsidRPr="000236CC">
              <w:rPr>
                <w:rFonts w:ascii="Times New Roman" w:hAnsi="Times New Roman"/>
                <w:szCs w:val="20"/>
              </w:rPr>
              <w:t xml:space="preserve">, in CORESET </w:t>
            </w:r>
            <m:oMath>
              <m:r>
                <w:rPr>
                  <w:rFonts w:ascii="Cambria Math" w:hAnsi="Cambria Math"/>
                  <w:szCs w:val="20"/>
                </w:rPr>
                <m:t>p</m:t>
              </m:r>
            </m:oMath>
            <w:r w:rsidR="005628E8" w:rsidRPr="000236CC">
              <w:rPr>
                <w:rFonts w:ascii="Times New Roman" w:hAnsi="Times New Roman"/>
                <w:noProof/>
                <w:szCs w:val="20"/>
              </w:rPr>
              <w:t xml:space="preserve"> and, if any, per RB set</w:t>
            </w:r>
            <w:r w:rsidR="005628E8" w:rsidRPr="000236CC">
              <w:rPr>
                <w:rFonts w:ascii="Times New Roman" w:hAnsi="Times New Roman"/>
                <w:szCs w:val="20"/>
              </w:rPr>
              <w:t xml:space="preserve">; </w:t>
            </w:r>
          </w:p>
          <w:p w14:paraId="671C2363" w14:textId="41154530" w:rsidR="005628E8" w:rsidRPr="000236CC" w:rsidRDefault="005628E8" w:rsidP="00BC1DE6">
            <w:pPr>
              <w:jc w:val="both"/>
              <w:rPr>
                <w:rFonts w:ascii="Times New Roman" w:hAnsi="Times New Roman"/>
                <w:noProof/>
                <w:color w:val="FF0000"/>
                <w:szCs w:val="20"/>
              </w:rPr>
            </w:pPr>
            <w:r w:rsidRPr="000236CC">
              <w:rPr>
                <w:rFonts w:ascii="Times New Roman" w:hAnsi="Times New Roman"/>
                <w:color w:val="FF0000"/>
                <w:szCs w:val="20"/>
              </w:rPr>
              <w:t xml:space="preserve">If </w:t>
            </w:r>
            <w:r w:rsidRPr="000236CC">
              <w:rPr>
                <w:rFonts w:ascii="Times New Roman" w:hAnsi="Times New Roman"/>
                <w:noProof/>
                <w:color w:val="FF0000"/>
                <w:szCs w:val="20"/>
              </w:rPr>
              <w:t>the serving cell is</w:t>
            </w:r>
            <w:r w:rsidR="00A67134">
              <w:rPr>
                <w:rFonts w:ascii="Times New Roman" w:hAnsi="Times New Roman"/>
                <w:noProof/>
                <w:color w:val="FF0000"/>
                <w:szCs w:val="20"/>
              </w:rPr>
              <w:t xml:space="preserve"> a</w:t>
            </w:r>
            <w:r w:rsidRPr="000236CC">
              <w:rPr>
                <w:rFonts w:ascii="Times New Roman" w:hAnsi="Times New Roman"/>
                <w:noProof/>
                <w:color w:val="FF0000"/>
                <w:szCs w:val="20"/>
              </w:rPr>
              <w:t xml:space="preserve"> primary cell and if</w:t>
            </w:r>
            <w:r w:rsidRPr="000236CC">
              <w:rPr>
                <w:rFonts w:ascii="Times New Roman" w:hAnsi="Times New Roman"/>
                <w:color w:val="FF0000"/>
                <w:szCs w:val="20"/>
              </w:rPr>
              <w:t xml:space="preserve"> </w:t>
            </w:r>
            <w:r w:rsidR="00A67134">
              <w:rPr>
                <w:rFonts w:ascii="Times New Roman" w:hAnsi="Times New Roman"/>
                <w:color w:val="FF0000"/>
                <w:szCs w:val="20"/>
              </w:rPr>
              <w:t xml:space="preserve">it </w:t>
            </w:r>
            <w:r w:rsidRPr="000236CC">
              <w:rPr>
                <w:rFonts w:ascii="Times New Roman" w:hAnsi="Times New Roman"/>
                <w:color w:val="FF0000"/>
                <w:szCs w:val="20"/>
              </w:rPr>
              <w:t xml:space="preserve">is </w:t>
            </w:r>
            <w:r w:rsidRPr="000236CC">
              <w:rPr>
                <w:rFonts w:ascii="Times New Roman" w:hAnsi="Times New Roman"/>
                <w:noProof/>
                <w:color w:val="FF0000"/>
                <w:szCs w:val="20"/>
              </w:rPr>
              <w:t xml:space="preserve">configured </w:t>
            </w:r>
            <w:r w:rsidR="00A67134">
              <w:rPr>
                <w:rFonts w:ascii="Times New Roman" w:hAnsi="Times New Roman"/>
                <w:noProof/>
                <w:color w:val="FF0000"/>
                <w:szCs w:val="20"/>
              </w:rPr>
              <w:t>to be</w:t>
            </w:r>
            <w:r w:rsidR="00A67134" w:rsidRPr="000236CC">
              <w:rPr>
                <w:rFonts w:ascii="Times New Roman" w:hAnsi="Times New Roman"/>
                <w:noProof/>
                <w:color w:val="FF0000"/>
                <w:szCs w:val="20"/>
              </w:rPr>
              <w:t xml:space="preserve"> </w:t>
            </w:r>
            <w:r w:rsidRPr="000236CC">
              <w:rPr>
                <w:rFonts w:ascii="Times New Roman" w:hAnsi="Times New Roman"/>
                <w:noProof/>
                <w:color w:val="FF0000"/>
                <w:szCs w:val="20"/>
              </w:rPr>
              <w:t>schedul</w:t>
            </w:r>
            <w:r w:rsidR="00A67134">
              <w:rPr>
                <w:rFonts w:ascii="Times New Roman" w:hAnsi="Times New Roman"/>
                <w:noProof/>
                <w:color w:val="FF0000"/>
                <w:szCs w:val="20"/>
              </w:rPr>
              <w:t>ed</w:t>
            </w:r>
            <w:r w:rsidRPr="000236CC">
              <w:rPr>
                <w:rFonts w:ascii="Times New Roman" w:hAnsi="Times New Roman"/>
                <w:noProof/>
                <w:color w:val="FF0000"/>
                <w:szCs w:val="20"/>
              </w:rPr>
              <w:t xml:space="preserve"> from </w:t>
            </w:r>
            <w:r w:rsidR="00A67134">
              <w:rPr>
                <w:rFonts w:ascii="Times New Roman" w:hAnsi="Times New Roman"/>
                <w:noProof/>
                <w:color w:val="FF0000"/>
                <w:szCs w:val="20"/>
              </w:rPr>
              <w:t xml:space="preserve">both </w:t>
            </w:r>
            <w:r w:rsidRPr="000236CC">
              <w:rPr>
                <w:rFonts w:ascii="Times New Roman" w:hAnsi="Times New Roman"/>
                <w:noProof/>
                <w:color w:val="FF0000"/>
                <w:szCs w:val="20"/>
              </w:rPr>
              <w:t>the primary cell and a secondary cell:</w:t>
            </w:r>
          </w:p>
          <w:p w14:paraId="3D867C75" w14:textId="77777777" w:rsidR="005628E8" w:rsidRPr="000049A9" w:rsidRDefault="005628E8" w:rsidP="005628E8">
            <w:pPr>
              <w:pStyle w:val="ae"/>
              <w:numPr>
                <w:ilvl w:val="0"/>
                <w:numId w:val="29"/>
              </w:numPr>
              <w:ind w:firstLineChars="0"/>
              <w:rPr>
                <w:rFonts w:ascii="Cambria Math" w:eastAsia="Times New Roman" w:hAnsi="Cambria Math"/>
                <w:i/>
                <w:sz w:val="20"/>
                <w:szCs w:val="20"/>
              </w:rPr>
            </w:pPr>
            <w:r w:rsidRPr="000049A9">
              <w:rPr>
                <w:rFonts w:ascii="Times New Roman" w:hAnsi="Times New Roman"/>
                <w:noProof/>
                <w:color w:val="FF0000"/>
                <w:sz w:val="20"/>
                <w:szCs w:val="20"/>
              </w:rPr>
              <w:t>for the scheduling on the primary cell from the primary cell,</w:t>
            </w:r>
            <w:r w:rsidRPr="000049A9">
              <w:rPr>
                <w:rFonts w:ascii="Cambria Math" w:hAnsi="Cambria Math"/>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r>
                <w:rPr>
                  <w:rFonts w:ascii="Cambria Math" w:hAnsi="Cambria Math"/>
                  <w:sz w:val="20"/>
                  <w:szCs w:val="20"/>
                </w:rPr>
                <m:t>=0</m:t>
              </m:r>
            </m:oMath>
          </w:p>
          <w:p w14:paraId="6B617921" w14:textId="77777777" w:rsidR="005628E8" w:rsidRPr="000049A9" w:rsidRDefault="005628E8" w:rsidP="005628E8">
            <w:pPr>
              <w:pStyle w:val="ae"/>
              <w:numPr>
                <w:ilvl w:val="0"/>
                <w:numId w:val="29"/>
              </w:numPr>
              <w:ind w:firstLineChars="0"/>
              <w:rPr>
                <w:rFonts w:ascii="Times New Roman" w:hAnsi="Times New Roman"/>
                <w:noProof/>
                <w:color w:val="FF0000"/>
                <w:sz w:val="20"/>
                <w:szCs w:val="20"/>
              </w:rPr>
            </w:pPr>
            <w:r w:rsidRPr="000049A9">
              <w:rPr>
                <w:rFonts w:ascii="Times New Roman" w:hAnsi="Times New Roman"/>
                <w:noProof/>
                <w:color w:val="FF0000"/>
                <w:sz w:val="20"/>
                <w:szCs w:val="20"/>
              </w:rPr>
              <w:t xml:space="preserve">for the scheduling on the primary cell from the secondary cell,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0049A9">
              <w:rPr>
                <w:rFonts w:ascii="Times New Roman" w:hAnsi="Times New Roman"/>
                <w:noProof/>
                <w:color w:val="FF0000"/>
                <w:sz w:val="20"/>
                <w:szCs w:val="20"/>
              </w:rPr>
              <w:t xml:space="preserve"> is the carrier indicator field value by CrossCarrierSchedulingConfig for the serving cell; </w:t>
            </w:r>
          </w:p>
          <w:p w14:paraId="1570E505" w14:textId="77777777" w:rsidR="005628E8" w:rsidRPr="000236CC" w:rsidRDefault="005628E8" w:rsidP="00BC1DE6">
            <w:pPr>
              <w:jc w:val="both"/>
              <w:rPr>
                <w:rFonts w:ascii="Times New Roman" w:eastAsiaTheme="minorEastAsia" w:hAnsi="Times New Roman"/>
                <w:noProof/>
                <w:color w:val="FF0000"/>
                <w:szCs w:val="20"/>
                <w:lang w:eastAsia="zh-CN"/>
              </w:rPr>
            </w:pPr>
            <w:r w:rsidRPr="000236CC">
              <w:rPr>
                <w:rFonts w:ascii="Times New Roman" w:hAnsi="Times New Roman"/>
                <w:noProof/>
                <w:color w:val="FF0000"/>
                <w:szCs w:val="20"/>
              </w:rPr>
              <w:t>Else</w:t>
            </w:r>
            <w:r w:rsidRPr="000236CC">
              <w:rPr>
                <w:rFonts w:ascii="Times New Roman" w:eastAsiaTheme="minorEastAsia" w:hAnsi="Times New Roman" w:hint="eastAsia"/>
                <w:noProof/>
                <w:color w:val="FF0000"/>
                <w:szCs w:val="20"/>
                <w:lang w:eastAsia="zh-CN"/>
              </w:rPr>
              <w:t>,</w:t>
            </w:r>
          </w:p>
          <w:p w14:paraId="270EB860" w14:textId="77777777" w:rsidR="005628E8" w:rsidRPr="000049A9" w:rsidRDefault="00895A7C" w:rsidP="005628E8">
            <w:pPr>
              <w:pStyle w:val="ae"/>
              <w:numPr>
                <w:ilvl w:val="0"/>
                <w:numId w:val="30"/>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005628E8" w:rsidRPr="000049A9">
              <w:rPr>
                <w:rFonts w:ascii="Times New Roman" w:hAnsi="Times New Roman"/>
                <w:noProof/>
                <w:sz w:val="20"/>
                <w:szCs w:val="20"/>
              </w:rPr>
              <w:t xml:space="preserve"> </w:t>
            </w:r>
            <w:r w:rsidR="005628E8" w:rsidRPr="000049A9">
              <w:rPr>
                <w:rFonts w:ascii="Times New Roman" w:hAnsi="Times New Roman"/>
                <w:sz w:val="20"/>
                <w:szCs w:val="20"/>
              </w:rPr>
              <w:t xml:space="preserve">is the carrier indicator field value if the UE is configured with a carrier indicator field by </w:t>
            </w:r>
            <w:proofErr w:type="spellStart"/>
            <w:r w:rsidR="005628E8" w:rsidRPr="000049A9">
              <w:rPr>
                <w:rFonts w:ascii="Times New Roman" w:hAnsi="Times New Roman"/>
                <w:i/>
                <w:sz w:val="20"/>
                <w:szCs w:val="20"/>
              </w:rPr>
              <w:t>CrossCarrierSchedulingConfig</w:t>
            </w:r>
            <w:proofErr w:type="spellEnd"/>
            <w:r w:rsidR="005628E8" w:rsidRPr="000049A9">
              <w:rPr>
                <w:rFonts w:ascii="Times New Roman" w:hAnsi="Times New Roman"/>
                <w:sz w:val="20"/>
                <w:szCs w:val="20"/>
              </w:rPr>
              <w:t xml:space="preserve"> for the serving cell on which PDCCH is monitored; otherwise, including </w:t>
            </w:r>
            <w:r w:rsidR="005628E8" w:rsidRPr="000049A9">
              <w:rPr>
                <w:rFonts w:ascii="Times New Roman" w:hAnsi="Times New Roman"/>
                <w:sz w:val="20"/>
                <w:szCs w:val="20"/>
              </w:rPr>
              <w:lastRenderedPageBreak/>
              <w:t xml:space="preserve">for any CSS,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r>
                <w:rPr>
                  <w:rFonts w:ascii="Cambria Math" w:hAnsi="Cambria Math"/>
                  <w:sz w:val="20"/>
                  <w:szCs w:val="20"/>
                </w:rPr>
                <m:t>=0</m:t>
              </m:r>
            </m:oMath>
            <w:r w:rsidR="005628E8" w:rsidRPr="000049A9">
              <w:rPr>
                <w:rFonts w:ascii="Times New Roman" w:hAnsi="Times New Roman"/>
                <w:sz w:val="20"/>
                <w:szCs w:val="20"/>
              </w:rPr>
              <w:t>;</w:t>
            </w:r>
          </w:p>
          <w:p w14:paraId="7AC40041" w14:textId="77777777" w:rsidR="005628E8" w:rsidRPr="000236CC" w:rsidRDefault="00895A7C" w:rsidP="00BC1DE6">
            <w:pPr>
              <w:pStyle w:val="a0"/>
              <w:rPr>
                <w:rFonts w:ascii="Times New Roman" w:eastAsiaTheme="minorEastAsia" w:hAnsi="Times New Roman"/>
                <w:szCs w:val="20"/>
                <w:lang w:eastAsia="zh-CN"/>
              </w:rPr>
            </w:pP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s,n</m:t>
                      </m:r>
                    </m:e>
                    <m:sub>
                      <m:r>
                        <w:rPr>
                          <w:rFonts w:ascii="Cambria Math" w:hAnsi="Cambria Math"/>
                          <w:szCs w:val="20"/>
                        </w:rPr>
                        <m:t>CI</m:t>
                      </m:r>
                    </m:sub>
                  </m:sSub>
                </m:sub>
                <m:sup>
                  <m:r>
                    <w:rPr>
                      <w:rFonts w:ascii="Cambria Math" w:hAnsi="Cambria Math"/>
                      <w:szCs w:val="20"/>
                    </w:rPr>
                    <m:t>(L)</m:t>
                  </m:r>
                </m:sup>
              </m:sSubSup>
              <m:r>
                <w:rPr>
                  <w:rFonts w:ascii="Cambria Math" w:hAnsi="Cambria Math"/>
                  <w:szCs w:val="20"/>
                </w:rPr>
                <m:t>=0,⋯,</m:t>
              </m:r>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s,</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i/>
                          <w:szCs w:val="20"/>
                        </w:rPr>
                      </m:ctrlPr>
                    </m:dPr>
                    <m:e>
                      <m:r>
                        <w:rPr>
                          <w:rFonts w:ascii="Cambria Math" w:hAnsi="Cambria Math"/>
                          <w:szCs w:val="20"/>
                        </w:rPr>
                        <m:t>L</m:t>
                      </m:r>
                    </m:e>
                  </m:d>
                </m:sup>
              </m:sSubSup>
              <m:r>
                <w:rPr>
                  <w:rFonts w:ascii="Cambria Math" w:hAnsi="Cambria Math"/>
                  <w:noProof/>
                  <w:szCs w:val="20"/>
                </w:rPr>
                <m:t>-1</m:t>
              </m:r>
            </m:oMath>
            <w:r w:rsidR="005628E8" w:rsidRPr="000236CC">
              <w:rPr>
                <w:rFonts w:ascii="Times New Roman" w:hAnsi="Times New Roman"/>
                <w:szCs w:val="20"/>
              </w:rPr>
              <w:t xml:space="preserve">, where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s,</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i/>
                          <w:szCs w:val="20"/>
                        </w:rPr>
                      </m:ctrlPr>
                    </m:dPr>
                    <m:e>
                      <m:r>
                        <w:rPr>
                          <w:rFonts w:ascii="Cambria Math" w:hAnsi="Cambria Math"/>
                          <w:szCs w:val="20"/>
                        </w:rPr>
                        <m:t>L</m:t>
                      </m:r>
                    </m:e>
                  </m:d>
                </m:sup>
              </m:sSubSup>
            </m:oMath>
            <w:r w:rsidR="005628E8" w:rsidRPr="000236CC">
              <w:rPr>
                <w:rFonts w:ascii="Times New Roman" w:hAnsi="Times New Roman"/>
                <w:szCs w:val="20"/>
              </w:rPr>
              <w:t xml:space="preserve"> is the number of PDCCH candidates</w:t>
            </w:r>
            <w:r w:rsidR="005628E8" w:rsidRPr="000236CC" w:rsidDel="0005338E">
              <w:rPr>
                <w:rFonts w:ascii="Times New Roman" w:hAnsi="Times New Roman"/>
                <w:szCs w:val="20"/>
              </w:rPr>
              <w:t xml:space="preserve"> </w:t>
            </w:r>
            <w:r w:rsidR="005628E8" w:rsidRPr="000236CC">
              <w:rPr>
                <w:rFonts w:ascii="Times New Roman" w:hAnsi="Times New Roman"/>
                <w:szCs w:val="20"/>
              </w:rPr>
              <w:t xml:space="preserve">the UE is configured to monitor for aggregation level </w:t>
            </w:r>
            <m:oMath>
              <m:r>
                <w:rPr>
                  <w:rFonts w:ascii="Cambria Math" w:eastAsia="Malgun Gothic" w:hAnsi="Cambria Math"/>
                  <w:szCs w:val="20"/>
                  <w:lang w:eastAsia="ko-KR"/>
                </w:rPr>
                <m:t>L</m:t>
              </m:r>
            </m:oMath>
            <w:r w:rsidR="005628E8" w:rsidRPr="000236CC">
              <w:rPr>
                <w:rFonts w:ascii="Times New Roman" w:hAnsi="Times New Roman"/>
                <w:szCs w:val="20"/>
              </w:rPr>
              <w:t xml:space="preserve"> of a search space set </w:t>
            </w:r>
            <m:oMath>
              <m:r>
                <w:rPr>
                  <w:rFonts w:ascii="Cambria Math" w:hAnsi="Cambria Math"/>
                  <w:szCs w:val="20"/>
                </w:rPr>
                <m:t>s</m:t>
              </m:r>
            </m:oMath>
            <w:r w:rsidR="005628E8" w:rsidRPr="000236CC">
              <w:rPr>
                <w:rFonts w:ascii="Times New Roman" w:hAnsi="Times New Roman"/>
                <w:szCs w:val="20"/>
              </w:rPr>
              <w:t xml:space="preserve"> for a serving cell corresponding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sidR="005628E8" w:rsidRPr="000236CC">
              <w:rPr>
                <w:rFonts w:ascii="Times New Roman" w:hAnsi="Times New Roman"/>
                <w:szCs w:val="20"/>
              </w:rPr>
              <w:t>;</w:t>
            </w:r>
          </w:p>
        </w:tc>
      </w:tr>
    </w:tbl>
    <w:p w14:paraId="255754FE" w14:textId="5D037642" w:rsidR="00CA5165" w:rsidRPr="00BE505B" w:rsidRDefault="00CA5165" w:rsidP="00CA5165">
      <w:pPr>
        <w:pStyle w:val="a7"/>
        <w:jc w:val="both"/>
        <w:rPr>
          <w:rFonts w:ascii="Times New Roman" w:eastAsiaTheme="minorEastAsia" w:hAnsi="Times New Roman"/>
          <w:b/>
          <w:bCs/>
          <w:lang w:eastAsia="zh-CN"/>
        </w:rPr>
      </w:pPr>
      <w:bookmarkStart w:id="19" w:name="_Ref95401584"/>
      <w:r w:rsidRPr="00BE505B">
        <w:rPr>
          <w:rFonts w:ascii="Times New Roman" w:hAnsi="Times New Roman"/>
          <w:b/>
          <w:bCs/>
        </w:rPr>
        <w:lastRenderedPageBreak/>
        <w:t xml:space="preserve">Observation </w:t>
      </w:r>
      <w:r w:rsidRPr="00BE505B">
        <w:rPr>
          <w:rFonts w:ascii="Times New Roman" w:hAnsi="Times New Roman"/>
          <w:b/>
          <w:bCs/>
        </w:rPr>
        <w:fldChar w:fldCharType="begin"/>
      </w:r>
      <w:r w:rsidRPr="00BE505B">
        <w:rPr>
          <w:rFonts w:ascii="Times New Roman" w:hAnsi="Times New Roman"/>
          <w:b/>
          <w:bCs/>
        </w:rPr>
        <w:instrText xml:space="preserve"> SEQ Observation \* ARABIC </w:instrText>
      </w:r>
      <w:r w:rsidRPr="00BE505B">
        <w:rPr>
          <w:rFonts w:ascii="Times New Roman" w:hAnsi="Times New Roman"/>
          <w:b/>
          <w:bCs/>
        </w:rPr>
        <w:fldChar w:fldCharType="separate"/>
      </w:r>
      <w:r w:rsidR="00127747">
        <w:rPr>
          <w:rFonts w:ascii="Times New Roman" w:hAnsi="Times New Roman"/>
          <w:b/>
          <w:bCs/>
          <w:noProof/>
        </w:rPr>
        <w:t>1</w:t>
      </w:r>
      <w:r w:rsidRPr="00BE505B">
        <w:rPr>
          <w:rFonts w:ascii="Times New Roman" w:hAnsi="Times New Roman"/>
          <w:b/>
          <w:bCs/>
        </w:rPr>
        <w:fldChar w:fldCharType="end"/>
      </w:r>
      <w:r w:rsidRPr="00BE505B">
        <w:rPr>
          <w:rFonts w:ascii="Times New Roman" w:hAnsi="Times New Roman"/>
          <w:b/>
          <w:bCs/>
        </w:rPr>
        <w:t xml:space="preserve">. When </w:t>
      </w:r>
      <w:proofErr w:type="spellStart"/>
      <w:r w:rsidRPr="00BE505B">
        <w:rPr>
          <w:rFonts w:ascii="Times New Roman" w:hAnsi="Times New Roman"/>
          <w:b/>
          <w:bCs/>
        </w:rPr>
        <w:t>sScell</w:t>
      </w:r>
      <w:proofErr w:type="spellEnd"/>
      <w:r w:rsidRPr="00BE505B">
        <w:rPr>
          <w:rFonts w:ascii="Times New Roman" w:hAnsi="Times New Roman"/>
          <w:b/>
          <w:bCs/>
        </w:rPr>
        <w:t xml:space="preserve"> scheduling P</w:t>
      </w:r>
      <w:r w:rsidR="007146A3" w:rsidRPr="007146A3">
        <w:rPr>
          <w:rFonts w:ascii="Times New Roman" w:hAnsi="Times New Roman"/>
          <w:b/>
          <w:bCs/>
        </w:rPr>
        <w:t>(S)</w:t>
      </w:r>
      <w:r w:rsidRPr="00BE505B">
        <w:rPr>
          <w:rFonts w:ascii="Times New Roman" w:hAnsi="Times New Roman"/>
          <w:b/>
          <w:bCs/>
        </w:rPr>
        <w:t xml:space="preserve">cell is configured,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CI</m:t>
            </m:r>
          </m:sub>
        </m:sSub>
      </m:oMath>
      <w:r w:rsidRPr="00BE505B">
        <w:rPr>
          <w:rFonts w:ascii="Times New Roman" w:hAnsi="Times New Roman"/>
          <w:b/>
          <w:bCs/>
        </w:rPr>
        <w:t xml:space="preserve"> for P</w:t>
      </w:r>
      <w:r w:rsidR="007146A3" w:rsidRPr="007146A3">
        <w:rPr>
          <w:rFonts w:ascii="Times New Roman" w:hAnsi="Times New Roman"/>
          <w:b/>
          <w:bCs/>
        </w:rPr>
        <w:t>(S)</w:t>
      </w:r>
      <w:r w:rsidRPr="00BE505B">
        <w:rPr>
          <w:rFonts w:ascii="Times New Roman" w:hAnsi="Times New Roman"/>
          <w:b/>
          <w:bCs/>
        </w:rPr>
        <w:t>cell self-scheduling will be set to a reserved field if directly follow the legacy spec as the CIF in DCI for P</w:t>
      </w:r>
      <w:r w:rsidR="007146A3" w:rsidRPr="007146A3">
        <w:rPr>
          <w:rFonts w:ascii="Times New Roman" w:hAnsi="Times New Roman"/>
          <w:b/>
          <w:bCs/>
        </w:rPr>
        <w:t>(S)</w:t>
      </w:r>
      <w:r w:rsidRPr="00BE505B">
        <w:rPr>
          <w:rFonts w:ascii="Times New Roman" w:hAnsi="Times New Roman"/>
          <w:b/>
          <w:bCs/>
        </w:rPr>
        <w:t>cell self-scheduling is considered reserved.</w:t>
      </w:r>
    </w:p>
    <w:p w14:paraId="51D8F92F" w14:textId="529CE593" w:rsidR="005628E8" w:rsidRPr="00BE505B" w:rsidRDefault="005628E8" w:rsidP="003C6557">
      <w:pPr>
        <w:pStyle w:val="a0"/>
        <w:spacing w:before="120"/>
        <w:rPr>
          <w:rFonts w:ascii="Times New Roman" w:hAnsi="Times New Roman"/>
          <w:b/>
          <w:szCs w:val="20"/>
        </w:rPr>
      </w:pPr>
      <w:r w:rsidRPr="00BE505B">
        <w:rPr>
          <w:rFonts w:ascii="Times New Roman" w:hAnsi="Times New Roman"/>
          <w:b/>
          <w:szCs w:val="20"/>
        </w:rPr>
        <w:t xml:space="preserve">Proposal </w:t>
      </w:r>
      <w:r w:rsidRPr="00BE505B">
        <w:rPr>
          <w:rFonts w:ascii="Times New Roman" w:hAnsi="Times New Roman"/>
          <w:b/>
          <w:szCs w:val="20"/>
        </w:rPr>
        <w:fldChar w:fldCharType="begin"/>
      </w:r>
      <w:r w:rsidRPr="00BE505B">
        <w:rPr>
          <w:rFonts w:ascii="Times New Roman" w:hAnsi="Times New Roman"/>
          <w:b/>
          <w:szCs w:val="20"/>
        </w:rPr>
        <w:instrText xml:space="preserve"> SEQ Proposal \* ARABIC </w:instrText>
      </w:r>
      <w:r w:rsidRPr="00BE505B">
        <w:rPr>
          <w:rFonts w:ascii="Times New Roman" w:hAnsi="Times New Roman"/>
          <w:b/>
          <w:szCs w:val="20"/>
        </w:rPr>
        <w:fldChar w:fldCharType="separate"/>
      </w:r>
      <w:r w:rsidR="00127747">
        <w:rPr>
          <w:rFonts w:ascii="Times New Roman" w:hAnsi="Times New Roman"/>
          <w:b/>
          <w:noProof/>
          <w:szCs w:val="20"/>
        </w:rPr>
        <w:t>6</w:t>
      </w:r>
      <w:r w:rsidRPr="00BE505B">
        <w:rPr>
          <w:rFonts w:ascii="Times New Roman" w:hAnsi="Times New Roman"/>
          <w:b/>
          <w:szCs w:val="20"/>
        </w:rPr>
        <w:fldChar w:fldCharType="end"/>
      </w:r>
      <w:r w:rsidRPr="00BE505B">
        <w:rPr>
          <w:rFonts w:ascii="Times New Roman" w:hAnsi="Times New Roman"/>
          <w:b/>
          <w:szCs w:val="20"/>
        </w:rPr>
        <w:t xml:space="preserve">: </w:t>
      </w:r>
      <w:r w:rsidR="00E9689B" w:rsidRPr="00BE505B">
        <w:rPr>
          <w:rFonts w:ascii="Times New Roman" w:hAnsi="Times New Roman"/>
          <w:b/>
          <w:szCs w:val="20"/>
        </w:rPr>
        <w:t>W</w:t>
      </w:r>
      <w:r w:rsidRPr="00BE505B">
        <w:rPr>
          <w:rFonts w:ascii="Times New Roman" w:hAnsi="Times New Roman"/>
          <w:b/>
          <w:szCs w:val="20"/>
        </w:rPr>
        <w:t xml:space="preserve">hen </w:t>
      </w:r>
      <w:proofErr w:type="spellStart"/>
      <w:r w:rsidRPr="00BE505B">
        <w:rPr>
          <w:rFonts w:ascii="Times New Roman" w:hAnsi="Times New Roman"/>
          <w:b/>
          <w:szCs w:val="20"/>
        </w:rPr>
        <w:t>sScell</w:t>
      </w:r>
      <w:proofErr w:type="spellEnd"/>
      <w:r w:rsidRPr="00BE505B">
        <w:rPr>
          <w:rFonts w:ascii="Times New Roman" w:hAnsi="Times New Roman"/>
          <w:b/>
          <w:szCs w:val="20"/>
        </w:rPr>
        <w:t xml:space="preserve"> scheduling P</w:t>
      </w:r>
      <w:r w:rsidR="007146A3" w:rsidRPr="007146A3">
        <w:rPr>
          <w:rFonts w:ascii="Times New Roman" w:hAnsi="Times New Roman"/>
          <w:b/>
          <w:bCs/>
        </w:rPr>
        <w:t>(S)</w:t>
      </w:r>
      <w:r w:rsidRPr="00BE505B">
        <w:rPr>
          <w:rFonts w:ascii="Times New Roman" w:hAnsi="Times New Roman"/>
          <w:b/>
          <w:szCs w:val="20"/>
        </w:rPr>
        <w:t xml:space="preserve">cell is configured, </w:t>
      </w:r>
      <m:oMath>
        <m:sSub>
          <m:sSubPr>
            <m:ctrlPr>
              <w:rPr>
                <w:rFonts w:ascii="Cambria Math" w:hAnsi="Cambria Math"/>
                <w:b/>
                <w:szCs w:val="20"/>
              </w:rPr>
            </m:ctrlPr>
          </m:sSubPr>
          <m:e>
            <m:r>
              <m:rPr>
                <m:sty m:val="bi"/>
              </m:rPr>
              <w:rPr>
                <w:rFonts w:ascii="Cambria Math" w:hAnsi="Cambria Math"/>
                <w:szCs w:val="20"/>
              </w:rPr>
              <m:t>n</m:t>
            </m:r>
          </m:e>
          <m:sub>
            <m:r>
              <m:rPr>
                <m:sty m:val="bi"/>
              </m:rPr>
              <w:rPr>
                <w:rFonts w:ascii="Cambria Math" w:hAnsi="Cambria Math"/>
                <w:szCs w:val="20"/>
              </w:rPr>
              <m:t>CI</m:t>
            </m:r>
          </m:sub>
        </m:sSub>
      </m:oMath>
      <w:r w:rsidRPr="00BE505B">
        <w:rPr>
          <w:rFonts w:ascii="Times New Roman" w:hAnsi="Times New Roman"/>
          <w:b/>
          <w:szCs w:val="20"/>
        </w:rPr>
        <w:t xml:space="preserve"> for P</w:t>
      </w:r>
      <w:r w:rsidR="007146A3" w:rsidRPr="007146A3">
        <w:rPr>
          <w:rFonts w:ascii="Times New Roman" w:hAnsi="Times New Roman"/>
          <w:b/>
          <w:bCs/>
        </w:rPr>
        <w:t>(S)</w:t>
      </w:r>
      <w:r w:rsidRPr="00BE505B">
        <w:rPr>
          <w:rFonts w:ascii="Times New Roman" w:hAnsi="Times New Roman"/>
          <w:b/>
          <w:szCs w:val="20"/>
        </w:rPr>
        <w:t xml:space="preserve">cell </w:t>
      </w:r>
      <w:r w:rsidR="00CA5165" w:rsidRPr="00BE505B">
        <w:rPr>
          <w:rFonts w:ascii="Times New Roman" w:hAnsi="Times New Roman"/>
          <w:b/>
          <w:szCs w:val="20"/>
        </w:rPr>
        <w:t>self-</w:t>
      </w:r>
      <w:r w:rsidRPr="00BE505B">
        <w:rPr>
          <w:rFonts w:ascii="Times New Roman" w:hAnsi="Times New Roman"/>
          <w:b/>
          <w:szCs w:val="20"/>
        </w:rPr>
        <w:t>scheduling is 0, and adopt</w:t>
      </w:r>
      <w:r w:rsidR="00127747">
        <w:rPr>
          <w:rFonts w:ascii="Times New Roman" w:hAnsi="Times New Roman"/>
          <w:b/>
          <w:szCs w:val="20"/>
        </w:rPr>
        <w:t xml:space="preserve"> </w:t>
      </w:r>
      <w:r w:rsidRPr="00BE505B">
        <w:rPr>
          <w:rFonts w:ascii="Times New Roman" w:hAnsi="Times New Roman"/>
          <w:b/>
          <w:szCs w:val="20"/>
        </w:rPr>
        <w:t>TP#</w:t>
      </w:r>
      <w:bookmarkEnd w:id="19"/>
      <w:r w:rsidR="007146A3">
        <w:rPr>
          <w:rFonts w:ascii="Times New Roman" w:hAnsi="Times New Roman"/>
          <w:b/>
          <w:szCs w:val="20"/>
        </w:rPr>
        <w:t>2</w:t>
      </w:r>
      <w:r w:rsidR="007146A3" w:rsidRPr="00BE505B">
        <w:rPr>
          <w:rFonts w:ascii="Times New Roman" w:hAnsi="Times New Roman"/>
          <w:b/>
          <w:szCs w:val="20"/>
        </w:rPr>
        <w:t xml:space="preserve"> </w:t>
      </w:r>
      <w:r w:rsidR="00CA5165" w:rsidRPr="00BE505B">
        <w:rPr>
          <w:rFonts w:ascii="Times New Roman" w:eastAsiaTheme="minorEastAsia" w:hAnsi="Times New Roman"/>
          <w:b/>
          <w:szCs w:val="20"/>
          <w:lang w:eastAsia="zh-CN"/>
        </w:rPr>
        <w:t>for</w:t>
      </w:r>
      <w:r w:rsidR="00CA5165" w:rsidRPr="00BE505B">
        <w:rPr>
          <w:rFonts w:ascii="Times New Roman" w:hAnsi="Times New Roman"/>
          <w:b/>
          <w:szCs w:val="20"/>
        </w:rPr>
        <w:t xml:space="preserve"> 38.213</w:t>
      </w:r>
      <w:r w:rsidR="00127747">
        <w:rPr>
          <w:rFonts w:ascii="Times New Roman" w:hAnsi="Times New Roman"/>
          <w:b/>
          <w:szCs w:val="20"/>
        </w:rPr>
        <w:t>.</w:t>
      </w:r>
    </w:p>
    <w:p w14:paraId="523C9273" w14:textId="000ACA55" w:rsidR="00A86774" w:rsidRDefault="00A86774" w:rsidP="00A8677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52B8372C" w:rsidR="00A86774" w:rsidRDefault="00A86774" w:rsidP="00621994">
      <w:pPr>
        <w:pStyle w:val="a0"/>
        <w:spacing w:before="120"/>
        <w:rPr>
          <w:rFonts w:ascii="Times New Roman" w:eastAsia="宋体" w:hAnsi="Times New Roman"/>
          <w:lang w:eastAsia="zh-CN"/>
        </w:rPr>
      </w:pPr>
      <w:r>
        <w:rPr>
          <w:rFonts w:ascii="Times New Roman" w:eastAsia="宋体" w:hAnsi="Times New Roman"/>
          <w:lang w:eastAsia="zh-CN"/>
        </w:rPr>
        <w:t xml:space="preserve">In this contribution, we focus on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P(S)cell, and have the following proposals:</w:t>
      </w:r>
    </w:p>
    <w:p w14:paraId="4F07F879" w14:textId="3EAE1659"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_Ref83655312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127747" w:rsidRPr="000B5B27">
        <w:rPr>
          <w:rFonts w:ascii="Times New Roman" w:hAnsi="Times New Roman"/>
          <w:b/>
        </w:rPr>
        <w:t xml:space="preserve">Proposal </w:t>
      </w:r>
      <w:r w:rsidR="00127747">
        <w:rPr>
          <w:rFonts w:ascii="Times New Roman" w:hAnsi="Times New Roman"/>
          <w:b/>
          <w:noProof/>
        </w:rPr>
        <w:t>1</w:t>
      </w:r>
      <w:r w:rsidR="00127747" w:rsidRPr="000B5B27">
        <w:rPr>
          <w:rFonts w:ascii="Times New Roman" w:hAnsi="Times New Roman" w:hint="eastAsia"/>
          <w:b/>
        </w:rPr>
        <w:t>:</w:t>
      </w:r>
      <w:r w:rsidR="00127747">
        <w:rPr>
          <w:rFonts w:ascii="Times New Roman" w:hAnsi="Times New Roman"/>
          <w:b/>
        </w:rPr>
        <w:t xml:space="preserve"> Confirm ‘slot’ is adopted to define the overlapping granularity in time domain in the previous agreement</w:t>
      </w:r>
      <w:r w:rsidR="00127747" w:rsidRPr="000B5B27">
        <w:rPr>
          <w:rFonts w:ascii="Times New Roman" w:hAnsi="Times New Roman"/>
          <w:b/>
        </w:rPr>
        <w:t>.</w:t>
      </w:r>
      <w:r>
        <w:rPr>
          <w:rFonts w:ascii="Times New Roman" w:eastAsia="宋体" w:hAnsi="Times New Roman"/>
          <w:lang w:eastAsia="zh-CN"/>
        </w:rPr>
        <w:fldChar w:fldCharType="end"/>
      </w:r>
    </w:p>
    <w:p w14:paraId="5DAFCEC3" w14:textId="77777777" w:rsidR="00127747" w:rsidRDefault="007B57B5" w:rsidP="007B57B5">
      <w:pPr>
        <w:pStyle w:val="a0"/>
        <w:spacing w:before="120"/>
        <w:rPr>
          <w:rFonts w:ascii="Times New Roman" w:hAnsi="Times New Roman"/>
          <w:b/>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_Ref87033809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127747" w:rsidRPr="000B5B27">
        <w:rPr>
          <w:rFonts w:ascii="Times New Roman" w:hAnsi="Times New Roman"/>
          <w:b/>
        </w:rPr>
        <w:t xml:space="preserve">Proposal </w:t>
      </w:r>
      <w:r w:rsidR="00127747">
        <w:rPr>
          <w:rFonts w:ascii="Times New Roman" w:hAnsi="Times New Roman"/>
          <w:b/>
          <w:noProof/>
        </w:rPr>
        <w:t>2</w:t>
      </w:r>
      <w:r w:rsidR="00127747" w:rsidRPr="000B5B27">
        <w:rPr>
          <w:rFonts w:ascii="Times New Roman" w:hAnsi="Times New Roman" w:hint="eastAsia"/>
          <w:b/>
        </w:rPr>
        <w:t>:</w:t>
      </w:r>
      <w:r w:rsidR="00127747">
        <w:rPr>
          <w:rFonts w:ascii="Times New Roman" w:hAnsi="Times New Roman"/>
          <w:b/>
        </w:rPr>
        <w:t xml:space="preserve"> </w:t>
      </w:r>
      <w:r w:rsidR="00127747" w:rsidRPr="00B93A79">
        <w:rPr>
          <w:rFonts w:ascii="Times New Roman" w:hAnsi="Times New Roman"/>
          <w:b/>
        </w:rPr>
        <w:t></w:t>
      </w:r>
      <w:r w:rsidR="00127747">
        <w:rPr>
          <w:rFonts w:ascii="Times New Roman" w:hAnsi="Times New Roman"/>
          <w:b/>
        </w:rPr>
        <w:t xml:space="preserve">For </w:t>
      </w:r>
      <w:proofErr w:type="spellStart"/>
      <w:r w:rsidR="00127747">
        <w:rPr>
          <w:rFonts w:ascii="Times New Roman" w:hAnsi="Times New Roman"/>
          <w:b/>
        </w:rPr>
        <w:t>sScell</w:t>
      </w:r>
      <w:proofErr w:type="spellEnd"/>
      <w:r w:rsidR="00127747">
        <w:rPr>
          <w:rFonts w:ascii="Times New Roman" w:hAnsi="Times New Roman"/>
          <w:b/>
        </w:rPr>
        <w:t xml:space="preserve"> scheduling P(S)cell, whether a P(S)cell search space is cross-carrier linked to another (scheduling) search space having the same </w:t>
      </w:r>
      <w:proofErr w:type="spellStart"/>
      <w:r w:rsidR="00127747" w:rsidRPr="00F40945">
        <w:rPr>
          <w:rFonts w:ascii="Times New Roman" w:hAnsi="Times New Roman"/>
          <w:b/>
          <w:i/>
        </w:rPr>
        <w:t>searchSpaceId</w:t>
      </w:r>
      <w:proofErr w:type="spellEnd"/>
      <w:r w:rsidR="00127747" w:rsidRPr="00F40945">
        <w:rPr>
          <w:rFonts w:ascii="Times New Roman" w:hAnsi="Times New Roman"/>
          <w:b/>
        </w:rPr>
        <w:t xml:space="preserve"> </w:t>
      </w:r>
      <w:r w:rsidR="00127747">
        <w:rPr>
          <w:rFonts w:ascii="Times New Roman" w:hAnsi="Times New Roman"/>
          <w:b/>
        </w:rPr>
        <w:t xml:space="preserve">in </w:t>
      </w:r>
      <w:proofErr w:type="spellStart"/>
      <w:r w:rsidR="00127747">
        <w:rPr>
          <w:rFonts w:ascii="Times New Roman" w:hAnsi="Times New Roman"/>
          <w:b/>
        </w:rPr>
        <w:t>sScell</w:t>
      </w:r>
      <w:proofErr w:type="spellEnd"/>
      <w:r w:rsidR="00127747">
        <w:rPr>
          <w:rFonts w:ascii="Times New Roman" w:hAnsi="Times New Roman"/>
          <w:b/>
        </w:rPr>
        <w:t xml:space="preserve">, is </w:t>
      </w:r>
      <w:r w:rsidR="00127747" w:rsidRPr="00B77996">
        <w:rPr>
          <w:rFonts w:ascii="Times New Roman" w:hAnsi="Times New Roman"/>
          <w:b/>
        </w:rPr>
        <w:t>implicitly</w:t>
      </w:r>
      <w:r w:rsidR="00127747">
        <w:rPr>
          <w:rFonts w:ascii="Times New Roman" w:hAnsi="Times New Roman"/>
          <w:b/>
        </w:rPr>
        <w:t xml:space="preserve"> determined by whether a</w:t>
      </w:r>
      <w:r w:rsidR="00127747" w:rsidRPr="007B57B5">
        <w:rPr>
          <w:rFonts w:ascii="Times New Roman" w:hAnsi="Times New Roman"/>
          <w:b/>
        </w:rPr>
        <w:t xml:space="preserve"> </w:t>
      </w:r>
      <w:r w:rsidR="00127747" w:rsidRPr="007B57B5">
        <w:rPr>
          <w:rFonts w:ascii="Times New Roman" w:hAnsi="Times New Roman"/>
          <w:b/>
          <w:i/>
        </w:rPr>
        <w:t>light</w:t>
      </w:r>
      <w:r w:rsidR="00127747" w:rsidRPr="007B57B5">
        <w:rPr>
          <w:rFonts w:ascii="Times New Roman" w:hAnsi="Times New Roman"/>
          <w:b/>
        </w:rPr>
        <w:t xml:space="preserve"> configuration (including only </w:t>
      </w:r>
      <w:proofErr w:type="spellStart"/>
      <w:r w:rsidR="00127747" w:rsidRPr="007B57B5">
        <w:rPr>
          <w:rFonts w:ascii="Times New Roman" w:hAnsi="Times New Roman"/>
          <w:b/>
          <w:i/>
        </w:rPr>
        <w:t>searchSpaceId</w:t>
      </w:r>
      <w:proofErr w:type="spellEnd"/>
      <w:r w:rsidR="00127747" w:rsidRPr="007B57B5">
        <w:rPr>
          <w:rFonts w:ascii="Times New Roman" w:hAnsi="Times New Roman"/>
          <w:b/>
        </w:rPr>
        <w:t xml:space="preserve"> and </w:t>
      </w:r>
      <w:proofErr w:type="spellStart"/>
      <w:r w:rsidR="00127747" w:rsidRPr="007B57B5">
        <w:rPr>
          <w:rFonts w:ascii="Times New Roman" w:hAnsi="Times New Roman"/>
          <w:b/>
          <w:i/>
        </w:rPr>
        <w:t>nrofCandidates</w:t>
      </w:r>
      <w:proofErr w:type="spellEnd"/>
      <w:r w:rsidR="00127747" w:rsidRPr="007B57B5">
        <w:rPr>
          <w:rFonts w:ascii="Times New Roman" w:hAnsi="Times New Roman"/>
          <w:b/>
        </w:rPr>
        <w:t xml:space="preserve">) </w:t>
      </w:r>
      <w:r w:rsidR="00127747">
        <w:rPr>
          <w:rFonts w:ascii="Times New Roman" w:hAnsi="Times New Roman"/>
          <w:b/>
        </w:rPr>
        <w:t>is provided to the P(S)cell search space:</w:t>
      </w:r>
    </w:p>
    <w:p w14:paraId="3C9BF604" w14:textId="77777777" w:rsidR="00127747" w:rsidRPr="000049A9" w:rsidRDefault="00127747" w:rsidP="00BE505B">
      <w:pPr>
        <w:pStyle w:val="a0"/>
        <w:numPr>
          <w:ilvl w:val="0"/>
          <w:numId w:val="31"/>
        </w:numPr>
        <w:spacing w:before="120"/>
        <w:rPr>
          <w:rFonts w:ascii="Times New Roman" w:hAnsi="Times New Roman"/>
          <w:b/>
        </w:rPr>
      </w:pPr>
      <w:r w:rsidRPr="000049A9">
        <w:rPr>
          <w:rFonts w:ascii="Times New Roman" w:eastAsiaTheme="minorEastAsia" w:hAnsi="Times New Roman"/>
          <w:b/>
          <w:lang w:eastAsia="zh-CN"/>
        </w:rPr>
        <w:t>If</w:t>
      </w:r>
      <w:r w:rsidRPr="00BE505B">
        <w:rPr>
          <w:rFonts w:ascii="Times New Roman" w:hAnsi="Times New Roman"/>
          <w:b/>
        </w:rPr>
        <w:t xml:space="preserve"> </w:t>
      </w:r>
      <w:r>
        <w:rPr>
          <w:rFonts w:ascii="Times New Roman" w:hAnsi="Times New Roman"/>
          <w:b/>
        </w:rPr>
        <w:t>a</w:t>
      </w:r>
      <w:r w:rsidRPr="007B57B5">
        <w:rPr>
          <w:rFonts w:ascii="Times New Roman" w:hAnsi="Times New Roman"/>
          <w:b/>
        </w:rPr>
        <w:t xml:space="preserve"> </w:t>
      </w:r>
      <w:r w:rsidRPr="007B57B5">
        <w:rPr>
          <w:rFonts w:ascii="Times New Roman" w:hAnsi="Times New Roman"/>
          <w:b/>
          <w:i/>
        </w:rPr>
        <w:t>light</w:t>
      </w:r>
      <w:r w:rsidRPr="007B57B5">
        <w:rPr>
          <w:rFonts w:ascii="Times New Roman" w:hAnsi="Times New Roman"/>
          <w:b/>
        </w:rPr>
        <w:t xml:space="preserve"> configuration</w:t>
      </w:r>
      <w:r>
        <w:rPr>
          <w:rFonts w:ascii="Times New Roman" w:hAnsi="Times New Roman"/>
          <w:b/>
        </w:rPr>
        <w:t xml:space="preserve"> is provided t</w:t>
      </w:r>
      <w:r w:rsidRPr="00950A1A">
        <w:rPr>
          <w:rFonts w:ascii="Times New Roman" w:hAnsi="Times New Roman"/>
          <w:b/>
        </w:rPr>
        <w:t>o the P(S)cell search space</w:t>
      </w:r>
      <w:r>
        <w:rPr>
          <w:rFonts w:ascii="Times New Roman" w:hAnsi="Times New Roman"/>
          <w:b/>
        </w:rPr>
        <w:t xml:space="preserve"> </w:t>
      </w:r>
      <w:proofErr w:type="spellStart"/>
      <w:r w:rsidRPr="00950A1A">
        <w:rPr>
          <w:rFonts w:ascii="Times New Roman" w:hAnsi="Times New Roman"/>
          <w:b/>
        </w:rPr>
        <w:t>space</w:t>
      </w:r>
      <w:proofErr w:type="spellEnd"/>
      <w:r w:rsidRPr="000049A9">
        <w:rPr>
          <w:rFonts w:ascii="Times New Roman" w:eastAsiaTheme="minorEastAsia" w:hAnsi="Times New Roman"/>
          <w:b/>
          <w:lang w:eastAsia="zh-CN"/>
        </w:rPr>
        <w:t>,</w:t>
      </w:r>
      <w:r>
        <w:rPr>
          <w:rFonts w:ascii="Times New Roman" w:eastAsiaTheme="minorEastAsia" w:hAnsi="Times New Roman"/>
          <w:b/>
          <w:lang w:eastAsia="zh-CN"/>
        </w:rPr>
        <w:t xml:space="preserve"> the search space is used for SS linkage between </w:t>
      </w:r>
      <w:proofErr w:type="spellStart"/>
      <w:r>
        <w:rPr>
          <w:rFonts w:ascii="Times New Roman" w:eastAsiaTheme="minorEastAsia" w:hAnsi="Times New Roman"/>
          <w:b/>
          <w:lang w:eastAsia="zh-CN"/>
        </w:rPr>
        <w:t>sScell</w:t>
      </w:r>
      <w:proofErr w:type="spellEnd"/>
      <w:r>
        <w:rPr>
          <w:rFonts w:ascii="Times New Roman" w:eastAsiaTheme="minorEastAsia" w:hAnsi="Times New Roman"/>
          <w:b/>
          <w:lang w:eastAsia="zh-CN"/>
        </w:rPr>
        <w:t xml:space="preserve"> and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w:t>
      </w:r>
    </w:p>
    <w:p w14:paraId="0D6E1A54" w14:textId="2D1D124B" w:rsidR="007B57B5" w:rsidRDefault="00127747" w:rsidP="00621994">
      <w:pPr>
        <w:pStyle w:val="a0"/>
        <w:spacing w:before="120"/>
        <w:rPr>
          <w:rFonts w:ascii="Times New Roman" w:eastAsia="宋体" w:hAnsi="Times New Roman"/>
          <w:lang w:eastAsia="zh-CN"/>
        </w:rPr>
      </w:pPr>
      <w:r>
        <w:rPr>
          <w:rFonts w:ascii="Times New Roman" w:eastAsiaTheme="minorEastAsia" w:hAnsi="Times New Roman"/>
          <w:b/>
          <w:lang w:eastAsia="zh-CN"/>
        </w:rPr>
        <w:t xml:space="preserve">If not, the search space is for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self-scheduling</w:t>
      </w:r>
      <w:r w:rsidRPr="00BE505B">
        <w:rPr>
          <w:rFonts w:ascii="Times New Roman" w:hAnsi="Times New Roman"/>
          <w:b/>
        </w:rPr>
        <w:t>.</w:t>
      </w:r>
      <w:r w:rsidR="007B57B5">
        <w:rPr>
          <w:rFonts w:ascii="Times New Roman" w:eastAsia="宋体" w:hAnsi="Times New Roman"/>
          <w:lang w:eastAsia="zh-CN"/>
        </w:rPr>
        <w:fldChar w:fldCharType="end"/>
      </w:r>
    </w:p>
    <w:p w14:paraId="1D8D3958" w14:textId="59925069" w:rsidR="0036028A" w:rsidRDefault="00091EC4"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_Ref95142583 \h </w:instrText>
      </w:r>
      <w:r>
        <w:rPr>
          <w:rFonts w:ascii="Times New Roman" w:eastAsia="宋体" w:hAnsi="Times New Roman"/>
          <w:lang w:eastAsia="zh-CN"/>
        </w:rPr>
      </w:r>
      <w:r>
        <w:rPr>
          <w:rFonts w:ascii="Times New Roman" w:eastAsia="宋体" w:hAnsi="Times New Roman"/>
          <w:lang w:eastAsia="zh-CN"/>
        </w:rPr>
        <w:fldChar w:fldCharType="separate"/>
      </w:r>
      <w:r w:rsidR="00127747" w:rsidRPr="000B5B27">
        <w:rPr>
          <w:rFonts w:ascii="Times New Roman" w:hAnsi="Times New Roman"/>
          <w:b/>
        </w:rPr>
        <w:t xml:space="preserve">Proposal </w:t>
      </w:r>
      <w:r w:rsidR="00127747">
        <w:rPr>
          <w:rFonts w:ascii="Times New Roman" w:hAnsi="Times New Roman"/>
          <w:b/>
          <w:noProof/>
        </w:rPr>
        <w:t>3</w:t>
      </w:r>
      <w:r w:rsidR="00127747" w:rsidRPr="000B5B27">
        <w:rPr>
          <w:rFonts w:ascii="Times New Roman" w:hAnsi="Times New Roman" w:hint="eastAsia"/>
          <w:b/>
        </w:rPr>
        <w:t>:</w:t>
      </w:r>
      <w:r w:rsidR="00127747">
        <w:rPr>
          <w:rFonts w:ascii="Times New Roman" w:hAnsi="Times New Roman"/>
          <w:b/>
        </w:rPr>
        <w:t xml:space="preserve"> </w:t>
      </w:r>
      <w:r w:rsidR="00127747" w:rsidRPr="00B93A79">
        <w:rPr>
          <w:rFonts w:ascii="Times New Roman" w:hAnsi="Times New Roman"/>
          <w:b/>
        </w:rPr>
        <w:t></w:t>
      </w:r>
      <w:r w:rsidR="00127747">
        <w:rPr>
          <w:rFonts w:ascii="Times New Roman" w:hAnsi="Times New Roman"/>
          <w:b/>
        </w:rPr>
        <w:t xml:space="preserve">For </w:t>
      </w:r>
      <w:proofErr w:type="spellStart"/>
      <w:r w:rsidR="00127747">
        <w:rPr>
          <w:rFonts w:ascii="Times New Roman" w:hAnsi="Times New Roman"/>
          <w:b/>
        </w:rPr>
        <w:t>sScell</w:t>
      </w:r>
      <w:proofErr w:type="spellEnd"/>
      <w:r w:rsidR="00127747">
        <w:rPr>
          <w:rFonts w:ascii="Times New Roman" w:hAnsi="Times New Roman"/>
          <w:b/>
        </w:rPr>
        <w:t xml:space="preserve"> scheduling P(S)cell, </w:t>
      </w:r>
      <w:r w:rsidR="00127747" w:rsidRPr="0036028A">
        <w:rPr>
          <w:rFonts w:ascii="Times New Roman" w:hAnsi="Times New Roman"/>
          <w:b/>
        </w:rPr>
        <w:t xml:space="preserve">if the DCI on the </w:t>
      </w:r>
      <w:proofErr w:type="spellStart"/>
      <w:r w:rsidR="00127747" w:rsidRPr="0036028A">
        <w:rPr>
          <w:rFonts w:ascii="Times New Roman" w:hAnsi="Times New Roman"/>
          <w:b/>
        </w:rPr>
        <w:t>Pcell</w:t>
      </w:r>
      <w:proofErr w:type="spellEnd"/>
      <w:r w:rsidR="00127747" w:rsidRPr="0036028A">
        <w:rPr>
          <w:rFonts w:ascii="Times New Roman" w:hAnsi="Times New Roman"/>
          <w:b/>
        </w:rPr>
        <w:t xml:space="preserve"> includes X bits and the DCI on the </w:t>
      </w:r>
      <w:proofErr w:type="spellStart"/>
      <w:r w:rsidR="00127747" w:rsidRPr="0036028A">
        <w:rPr>
          <w:rFonts w:ascii="Times New Roman" w:hAnsi="Times New Roman"/>
          <w:b/>
        </w:rPr>
        <w:t>sSCell</w:t>
      </w:r>
      <w:proofErr w:type="spellEnd"/>
      <w:r w:rsidR="00127747" w:rsidRPr="0036028A">
        <w:rPr>
          <w:rFonts w:ascii="Times New Roman" w:hAnsi="Times New Roman"/>
          <w:b/>
        </w:rPr>
        <w:t xml:space="preserve"> includes Y bits, |X-Y| bits are padded to the DCI with the smaller size</w:t>
      </w:r>
      <w:r w:rsidR="00127747">
        <w:rPr>
          <w:rFonts w:ascii="Times New Roman" w:hAnsi="Times New Roman"/>
          <w:b/>
        </w:rPr>
        <w:t xml:space="preserve"> and adopt TP#</w:t>
      </w:r>
      <w:proofErr w:type="gramStart"/>
      <w:r w:rsidR="00127747">
        <w:rPr>
          <w:rFonts w:ascii="Times New Roman" w:hAnsi="Times New Roman"/>
          <w:b/>
        </w:rPr>
        <w:t>1  in</w:t>
      </w:r>
      <w:proofErr w:type="gramEnd"/>
      <w:r w:rsidR="00127747">
        <w:rPr>
          <w:rFonts w:ascii="Times New Roman" w:hAnsi="Times New Roman"/>
          <w:b/>
        </w:rPr>
        <w:t xml:space="preserve"> TS 38.212.</w:t>
      </w:r>
      <w:r>
        <w:rPr>
          <w:rFonts w:ascii="Times New Roman" w:eastAsia="宋体" w:hAnsi="Times New Roman"/>
          <w:lang w:eastAsia="zh-CN"/>
        </w:rPr>
        <w:fldChar w:fldCharType="end"/>
      </w:r>
    </w:p>
    <w:p w14:paraId="24FB9694" w14:textId="2BDAB931"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_Ref83655373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127747" w:rsidRPr="000B5B27">
        <w:rPr>
          <w:rFonts w:ascii="Times New Roman" w:hAnsi="Times New Roman"/>
          <w:b/>
        </w:rPr>
        <w:t xml:space="preserve">Proposal </w:t>
      </w:r>
      <w:r w:rsidR="00127747">
        <w:rPr>
          <w:rFonts w:ascii="Times New Roman" w:hAnsi="Times New Roman"/>
          <w:b/>
          <w:noProof/>
        </w:rPr>
        <w:t>4</w:t>
      </w:r>
      <w:r w:rsidR="00127747" w:rsidRPr="000B5B27">
        <w:rPr>
          <w:rFonts w:ascii="Times New Roman" w:hAnsi="Times New Roman" w:hint="eastAsia"/>
          <w:b/>
        </w:rPr>
        <w:t>:</w:t>
      </w:r>
      <w:r w:rsidR="00127747">
        <w:rPr>
          <w:rFonts w:ascii="Times New Roman" w:hAnsi="Times New Roman"/>
          <w:b/>
        </w:rPr>
        <w:t xml:space="preserve"> Support configuring fallback USSs on P(S)cell when </w:t>
      </w:r>
      <w:proofErr w:type="spellStart"/>
      <w:r w:rsidR="00127747">
        <w:rPr>
          <w:rFonts w:ascii="Times New Roman" w:hAnsi="Times New Roman"/>
          <w:b/>
        </w:rPr>
        <w:t>sScell</w:t>
      </w:r>
      <w:proofErr w:type="spellEnd"/>
      <w:r w:rsidR="00127747">
        <w:rPr>
          <w:rFonts w:ascii="Times New Roman" w:hAnsi="Times New Roman"/>
          <w:b/>
        </w:rPr>
        <w:t xml:space="preserve"> scheduling P(S)cell is configured:</w:t>
      </w:r>
      <w:r>
        <w:rPr>
          <w:rFonts w:ascii="Times New Roman" w:eastAsia="宋体" w:hAnsi="Times New Roman"/>
          <w:lang w:eastAsia="zh-CN"/>
        </w:rPr>
        <w:fldChar w:fldCharType="end"/>
      </w:r>
    </w:p>
    <w:p w14:paraId="06ED2FA2" w14:textId="77777777" w:rsidR="001A4BBA" w:rsidRPr="008D3FD2" w:rsidRDefault="001A4BBA" w:rsidP="00982480">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is active or non-dormant, UE doesn’t monitor these USSs;</w:t>
      </w:r>
    </w:p>
    <w:p w14:paraId="6F3C6610" w14:textId="12823A9A" w:rsidR="001A4BBA" w:rsidRDefault="001A4BBA"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becomes </w:t>
      </w:r>
      <w:proofErr w:type="spellStart"/>
      <w:r w:rsidRPr="008D3FD2">
        <w:rPr>
          <w:rFonts w:ascii="Times New Roman" w:eastAsiaTheme="minorEastAsia" w:hAnsi="Times New Roman"/>
          <w:b/>
          <w:sz w:val="20"/>
          <w:szCs w:val="20"/>
        </w:rPr>
        <w:t>deactive</w:t>
      </w:r>
      <w:proofErr w:type="spellEnd"/>
      <w:r w:rsidRPr="008D3FD2">
        <w:rPr>
          <w:rFonts w:ascii="Times New Roman" w:eastAsiaTheme="minorEastAsia" w:hAnsi="Times New Roman"/>
          <w:b/>
          <w:sz w:val="20"/>
          <w:szCs w:val="20"/>
        </w:rPr>
        <w:t xml:space="preserve"> or dormant, UE starts to monitor these USSs.</w:t>
      </w:r>
    </w:p>
    <w:p w14:paraId="563E71DA" w14:textId="00FF5F4D" w:rsidR="00127747" w:rsidRPr="000049A9" w:rsidRDefault="00127747" w:rsidP="000049A9">
      <w:pPr>
        <w:pStyle w:val="a0"/>
        <w:rPr>
          <w:lang w:val="en-GB"/>
        </w:rPr>
      </w:pPr>
      <w:r>
        <w:rPr>
          <w:rFonts w:ascii="Times New Roman" w:eastAsiaTheme="minorEastAsia" w:hAnsi="Times New Roman"/>
          <w:b/>
        </w:rPr>
        <w:fldChar w:fldCharType="begin"/>
      </w:r>
      <w:r>
        <w:rPr>
          <w:rFonts w:ascii="Times New Roman" w:eastAsiaTheme="minorEastAsia" w:hAnsi="Times New Roman"/>
          <w:b/>
        </w:rPr>
        <w:instrText xml:space="preserve"> REF _Ref95743802 \h </w:instrText>
      </w:r>
      <w:r>
        <w:rPr>
          <w:rFonts w:ascii="Times New Roman" w:eastAsiaTheme="minorEastAsia" w:hAnsi="Times New Roman"/>
          <w:b/>
        </w:rPr>
      </w:r>
      <w:r>
        <w:rPr>
          <w:rFonts w:ascii="Times New Roman" w:eastAsiaTheme="minorEastAsia" w:hAnsi="Times New Roman"/>
          <w:b/>
        </w:rPr>
        <w:fldChar w:fldCharType="separate"/>
      </w:r>
      <w:r w:rsidRPr="000B5B27">
        <w:rPr>
          <w:rFonts w:ascii="Times New Roman" w:hAnsi="Times New Roman"/>
          <w:b/>
        </w:rPr>
        <w:t xml:space="preserve">Proposal </w:t>
      </w:r>
      <w:r>
        <w:rPr>
          <w:rFonts w:ascii="Times New Roman" w:hAnsi="Times New Roman"/>
          <w:b/>
          <w:noProof/>
        </w:rPr>
        <w:t>5</w:t>
      </w:r>
      <w:r w:rsidRPr="000B5B27">
        <w:rPr>
          <w:rFonts w:ascii="Times New Roman" w:hAnsi="Times New Roman" w:hint="eastAsia"/>
          <w:b/>
        </w:rPr>
        <w:t>:</w:t>
      </w:r>
      <w:r>
        <w:rPr>
          <w:rFonts w:ascii="Times New Roman" w:hAnsi="Times New Roman"/>
          <w:b/>
        </w:rPr>
        <w:t xml:space="preserve"> When </w:t>
      </w:r>
      <w:proofErr w:type="spellStart"/>
      <w:r>
        <w:rPr>
          <w:rFonts w:ascii="Times New Roman" w:hAnsi="Times New Roman"/>
          <w:b/>
        </w:rPr>
        <w:t>sScell</w:t>
      </w:r>
      <w:proofErr w:type="spellEnd"/>
      <w:r>
        <w:rPr>
          <w:rFonts w:ascii="Times New Roman" w:hAnsi="Times New Roman"/>
          <w:b/>
        </w:rPr>
        <w:t xml:space="preserve"> scheduling P(S)cell is configured, </w:t>
      </w:r>
      <w:r>
        <w:rPr>
          <w:rFonts w:ascii="Times New Roman" w:eastAsiaTheme="minorEastAsia" w:hAnsi="Times New Roman"/>
          <w:b/>
          <w:szCs w:val="20"/>
        </w:rPr>
        <w:t>i</w:t>
      </w:r>
      <w:r w:rsidRPr="008D3FD2">
        <w:rPr>
          <w:rFonts w:ascii="Times New Roman" w:eastAsiaTheme="minorEastAsia" w:hAnsi="Times New Roman"/>
          <w:b/>
          <w:szCs w:val="20"/>
        </w:rPr>
        <w:t xml:space="preserve">f </w:t>
      </w:r>
      <w:proofErr w:type="spellStart"/>
      <w:r w:rsidRPr="008D3FD2">
        <w:rPr>
          <w:rFonts w:ascii="Times New Roman" w:eastAsiaTheme="minorEastAsia" w:hAnsi="Times New Roman"/>
          <w:b/>
          <w:szCs w:val="20"/>
        </w:rPr>
        <w:t>sScell</w:t>
      </w:r>
      <w:proofErr w:type="spellEnd"/>
      <w:r w:rsidRPr="008D3FD2">
        <w:rPr>
          <w:rFonts w:ascii="Times New Roman" w:eastAsiaTheme="minorEastAsia" w:hAnsi="Times New Roman"/>
          <w:b/>
          <w:szCs w:val="20"/>
        </w:rPr>
        <w:t xml:space="preserve"> becomes </w:t>
      </w:r>
      <w:r w:rsidRPr="0067679B">
        <w:rPr>
          <w:rFonts w:ascii="Times New Roman" w:eastAsiaTheme="minorEastAsia" w:hAnsi="Times New Roman"/>
          <w:b/>
          <w:szCs w:val="20"/>
        </w:rPr>
        <w:t xml:space="preserve">deactivated </w:t>
      </w:r>
      <w:r w:rsidRPr="008D3FD2">
        <w:rPr>
          <w:rFonts w:ascii="Times New Roman" w:eastAsiaTheme="minorEastAsia" w:hAnsi="Times New Roman"/>
          <w:b/>
          <w:szCs w:val="20"/>
        </w:rPr>
        <w:t>or dormant</w:t>
      </w:r>
      <w:r>
        <w:rPr>
          <w:rFonts w:ascii="Times New Roman" w:eastAsiaTheme="minorEastAsia" w:hAnsi="Times New Roman"/>
          <w:b/>
          <w:szCs w:val="20"/>
        </w:rPr>
        <w:t>,</w:t>
      </w:r>
      <w:r>
        <w:rPr>
          <w:rFonts w:ascii="Times New Roman" w:eastAsiaTheme="minorEastAsia" w:hAnsi="Times New Roman"/>
          <w:b/>
        </w:rPr>
        <w:fldChar w:fldCharType="end"/>
      </w:r>
      <w:r>
        <w:rPr>
          <w:rFonts w:ascii="Times New Roman" w:eastAsiaTheme="minorEastAsia" w:hAnsi="Times New Roman"/>
          <w:b/>
        </w:rPr>
        <w:t xml:space="preserve"> </w:t>
      </w:r>
      <w:proofErr w:type="spellStart"/>
      <w:r w:rsidRPr="00B769DB">
        <w:rPr>
          <w:rFonts w:ascii="Times New Roman" w:eastAsiaTheme="minorEastAsia" w:hAnsi="Times New Roman"/>
          <w:b/>
          <w:szCs w:val="20"/>
        </w:rPr>
        <w:t>sScell</w:t>
      </w:r>
      <w:proofErr w:type="spellEnd"/>
      <w:r w:rsidRPr="00B769DB">
        <w:rPr>
          <w:rFonts w:ascii="Times New Roman" w:eastAsiaTheme="minorEastAsia" w:hAnsi="Times New Roman"/>
          <w:b/>
          <w:szCs w:val="20"/>
        </w:rPr>
        <w:t xml:space="preserve"> scheduling </w:t>
      </w:r>
      <w:r>
        <w:rPr>
          <w:rFonts w:ascii="Times New Roman" w:eastAsiaTheme="minorEastAsia" w:hAnsi="Times New Roman"/>
          <w:b/>
          <w:szCs w:val="20"/>
        </w:rPr>
        <w:t>P(S)cell</w:t>
      </w:r>
      <w:r w:rsidRPr="00B769DB">
        <w:rPr>
          <w:rFonts w:ascii="Times New Roman" w:eastAsiaTheme="minorEastAsia" w:hAnsi="Times New Roman"/>
          <w:b/>
          <w:szCs w:val="20"/>
        </w:rPr>
        <w:t xml:space="preserve"> function is </w:t>
      </w:r>
      <w:r>
        <w:rPr>
          <w:rFonts w:ascii="Times New Roman" w:eastAsiaTheme="minorEastAsia" w:hAnsi="Times New Roman"/>
          <w:b/>
          <w:szCs w:val="20"/>
        </w:rPr>
        <w:t xml:space="preserve">considered </w:t>
      </w:r>
      <w:r w:rsidRPr="00B769DB">
        <w:rPr>
          <w:rFonts w:ascii="Times New Roman" w:eastAsiaTheme="minorEastAsia" w:hAnsi="Times New Roman"/>
          <w:b/>
          <w:szCs w:val="20"/>
        </w:rPr>
        <w:t>disabled</w:t>
      </w:r>
      <w:r>
        <w:rPr>
          <w:rFonts w:ascii="Times New Roman" w:eastAsiaTheme="minorEastAsia" w:hAnsi="Times New Roman"/>
          <w:b/>
          <w:szCs w:val="20"/>
        </w:rPr>
        <w:t xml:space="preserve">, </w:t>
      </w:r>
      <w:proofErr w:type="gramStart"/>
      <w:r>
        <w:rPr>
          <w:rFonts w:ascii="Times New Roman" w:eastAsiaTheme="minorEastAsia" w:hAnsi="Times New Roman"/>
          <w:b/>
          <w:szCs w:val="20"/>
        </w:rPr>
        <w:t>i.e.</w:t>
      </w:r>
      <w:proofErr w:type="gramEnd"/>
      <w:r>
        <w:rPr>
          <w:rFonts w:ascii="Times New Roman" w:eastAsiaTheme="minorEastAsia" w:hAnsi="Times New Roman"/>
          <w:b/>
          <w:szCs w:val="20"/>
        </w:rPr>
        <w:t xml:space="preserve"> the budget follows the same ways defined in R15/R16 for P(S)cell.</w:t>
      </w:r>
    </w:p>
    <w:p w14:paraId="44F84682" w14:textId="77777777" w:rsidR="00127747" w:rsidRPr="00BE505B" w:rsidRDefault="00E9689B" w:rsidP="00CA5165">
      <w:pPr>
        <w:pStyle w:val="a7"/>
        <w:jc w:val="both"/>
        <w:rPr>
          <w:rFonts w:ascii="Times New Roman" w:eastAsiaTheme="minorEastAsia" w:hAnsi="Times New Roman"/>
          <w:b/>
          <w:bCs/>
          <w:lang w:eastAsia="zh-CN"/>
        </w:rPr>
      </w:pPr>
      <w:r>
        <w:rPr>
          <w:rFonts w:ascii="Times New Roman" w:eastAsiaTheme="minorEastAsia" w:hAnsi="Times New Roman"/>
          <w:b/>
        </w:rPr>
        <w:fldChar w:fldCharType="begin"/>
      </w:r>
      <w:r>
        <w:rPr>
          <w:rFonts w:ascii="Times New Roman" w:eastAsiaTheme="minorEastAsia" w:hAnsi="Times New Roman"/>
          <w:b/>
        </w:rPr>
        <w:instrText xml:space="preserve"> </w:instrText>
      </w:r>
      <w:r>
        <w:rPr>
          <w:rFonts w:ascii="Times New Roman" w:eastAsiaTheme="minorEastAsia" w:hAnsi="Times New Roman" w:hint="eastAsia"/>
          <w:b/>
        </w:rPr>
        <w:instrText>REF _Ref95401584 \h</w:instrText>
      </w:r>
      <w:r>
        <w:rPr>
          <w:rFonts w:ascii="Times New Roman" w:eastAsiaTheme="minorEastAsia" w:hAnsi="Times New Roman"/>
          <w:b/>
        </w:rPr>
        <w:instrText xml:space="preserve"> </w:instrText>
      </w:r>
      <w:r>
        <w:rPr>
          <w:rFonts w:ascii="Times New Roman" w:eastAsiaTheme="minorEastAsia" w:hAnsi="Times New Roman"/>
          <w:b/>
        </w:rPr>
      </w:r>
      <w:r>
        <w:rPr>
          <w:rFonts w:ascii="Times New Roman" w:eastAsiaTheme="minorEastAsia" w:hAnsi="Times New Roman"/>
          <w:b/>
        </w:rPr>
        <w:fldChar w:fldCharType="separate"/>
      </w:r>
      <w:r w:rsidR="00127747" w:rsidRPr="00BE505B">
        <w:rPr>
          <w:rFonts w:ascii="Times New Roman" w:hAnsi="Times New Roman"/>
          <w:b/>
          <w:bCs/>
        </w:rPr>
        <w:t xml:space="preserve">Observation </w:t>
      </w:r>
      <w:r w:rsidR="00127747">
        <w:rPr>
          <w:rFonts w:ascii="Times New Roman" w:hAnsi="Times New Roman"/>
          <w:b/>
          <w:bCs/>
          <w:noProof/>
        </w:rPr>
        <w:t>1</w:t>
      </w:r>
      <w:r w:rsidR="00127747" w:rsidRPr="00BE505B">
        <w:rPr>
          <w:rFonts w:ascii="Times New Roman" w:hAnsi="Times New Roman"/>
          <w:b/>
          <w:bCs/>
        </w:rPr>
        <w:t xml:space="preserve">. When </w:t>
      </w:r>
      <w:proofErr w:type="spellStart"/>
      <w:r w:rsidR="00127747" w:rsidRPr="00BE505B">
        <w:rPr>
          <w:rFonts w:ascii="Times New Roman" w:hAnsi="Times New Roman"/>
          <w:b/>
          <w:bCs/>
        </w:rPr>
        <w:t>sScell</w:t>
      </w:r>
      <w:proofErr w:type="spellEnd"/>
      <w:r w:rsidR="00127747" w:rsidRPr="00BE505B">
        <w:rPr>
          <w:rFonts w:ascii="Times New Roman" w:hAnsi="Times New Roman"/>
          <w:b/>
          <w:bCs/>
        </w:rPr>
        <w:t xml:space="preserve"> scheduling P</w:t>
      </w:r>
      <w:r w:rsidR="00127747" w:rsidRPr="007146A3">
        <w:rPr>
          <w:rFonts w:ascii="Times New Roman" w:hAnsi="Times New Roman"/>
          <w:b/>
          <w:bCs/>
        </w:rPr>
        <w:t>(S)</w:t>
      </w:r>
      <w:r w:rsidR="00127747" w:rsidRPr="00BE505B">
        <w:rPr>
          <w:rFonts w:ascii="Times New Roman" w:hAnsi="Times New Roman"/>
          <w:b/>
          <w:bCs/>
        </w:rPr>
        <w:t xml:space="preserve">cell is configured, </w:t>
      </w:r>
      <m:oMath>
        <m:sSub>
          <m:sSubPr>
            <m:ctrlPr>
              <w:rPr>
                <w:rFonts w:ascii="Cambria Math" w:hAnsi="Cambria Math"/>
                <w:b/>
                <w:bCs/>
              </w:rPr>
            </m:ctrlPr>
          </m:sSubPr>
          <m:e>
            <m:r>
              <m:rPr>
                <m:sty m:val="p"/>
              </m:rPr>
              <w:rPr>
                <w:rFonts w:ascii="Cambria Math" w:hAnsi="Cambria Math"/>
              </w:rPr>
              <m:t>n</m:t>
            </m:r>
          </m:e>
          <m:sub>
            <m:r>
              <m:rPr>
                <m:sty m:val="p"/>
              </m:rPr>
              <w:rPr>
                <w:rFonts w:ascii="Cambria Math" w:hAnsi="Cambria Math"/>
              </w:rPr>
              <m:t>CI</m:t>
            </m:r>
          </m:sub>
        </m:sSub>
      </m:oMath>
      <w:r w:rsidR="00127747" w:rsidRPr="00BE505B">
        <w:rPr>
          <w:rFonts w:ascii="Times New Roman" w:hAnsi="Times New Roman"/>
          <w:b/>
          <w:bCs/>
        </w:rPr>
        <w:t xml:space="preserve"> for P</w:t>
      </w:r>
      <w:r w:rsidR="00127747" w:rsidRPr="007146A3">
        <w:rPr>
          <w:rFonts w:ascii="Times New Roman" w:hAnsi="Times New Roman"/>
          <w:b/>
          <w:bCs/>
        </w:rPr>
        <w:t>(S)</w:t>
      </w:r>
      <w:r w:rsidR="00127747" w:rsidRPr="00BE505B">
        <w:rPr>
          <w:rFonts w:ascii="Times New Roman" w:hAnsi="Times New Roman"/>
          <w:b/>
          <w:bCs/>
        </w:rPr>
        <w:t>cell self-scheduling will be set to a reserved field if directly follow the legacy spec as the CIF in DCI for P</w:t>
      </w:r>
      <w:r w:rsidR="00127747" w:rsidRPr="007146A3">
        <w:rPr>
          <w:rFonts w:ascii="Times New Roman" w:hAnsi="Times New Roman"/>
          <w:b/>
          <w:bCs/>
        </w:rPr>
        <w:t>(S)</w:t>
      </w:r>
      <w:r w:rsidR="00127747" w:rsidRPr="00BE505B">
        <w:rPr>
          <w:rFonts w:ascii="Times New Roman" w:hAnsi="Times New Roman"/>
          <w:b/>
          <w:bCs/>
        </w:rPr>
        <w:t>cell self-scheduling is considered reserved.</w:t>
      </w:r>
    </w:p>
    <w:p w14:paraId="22914389" w14:textId="474C6A88" w:rsidR="00E9689B" w:rsidRPr="00E9689B" w:rsidRDefault="00127747" w:rsidP="00E9689B">
      <w:pPr>
        <w:overflowPunct w:val="0"/>
        <w:autoSpaceDE w:val="0"/>
        <w:autoSpaceDN w:val="0"/>
        <w:adjustRightInd w:val="0"/>
        <w:spacing w:after="240"/>
        <w:contextualSpacing/>
        <w:textAlignment w:val="baseline"/>
        <w:rPr>
          <w:rFonts w:ascii="Times New Roman" w:eastAsiaTheme="minorEastAsia" w:hAnsi="Times New Roman"/>
          <w:b/>
          <w:szCs w:val="20"/>
        </w:rPr>
      </w:pPr>
      <w:r w:rsidRPr="00BE505B">
        <w:rPr>
          <w:rFonts w:ascii="Times New Roman" w:hAnsi="Times New Roman"/>
          <w:b/>
          <w:szCs w:val="20"/>
        </w:rPr>
        <w:t xml:space="preserve">Proposal </w:t>
      </w:r>
      <w:r>
        <w:rPr>
          <w:rFonts w:ascii="Times New Roman" w:hAnsi="Times New Roman"/>
          <w:b/>
          <w:noProof/>
          <w:szCs w:val="20"/>
        </w:rPr>
        <w:t>6</w:t>
      </w:r>
      <w:r w:rsidRPr="00BE505B">
        <w:rPr>
          <w:rFonts w:ascii="Times New Roman" w:hAnsi="Times New Roman"/>
          <w:b/>
          <w:szCs w:val="20"/>
        </w:rPr>
        <w:t xml:space="preserve">: When </w:t>
      </w:r>
      <w:proofErr w:type="spellStart"/>
      <w:r w:rsidRPr="00BE505B">
        <w:rPr>
          <w:rFonts w:ascii="Times New Roman" w:hAnsi="Times New Roman"/>
          <w:b/>
          <w:szCs w:val="20"/>
        </w:rPr>
        <w:t>sScell</w:t>
      </w:r>
      <w:proofErr w:type="spellEnd"/>
      <w:r w:rsidRPr="00BE505B">
        <w:rPr>
          <w:rFonts w:ascii="Times New Roman" w:hAnsi="Times New Roman"/>
          <w:b/>
          <w:szCs w:val="20"/>
        </w:rPr>
        <w:t xml:space="preserve"> scheduling P</w:t>
      </w:r>
      <w:r w:rsidRPr="007146A3">
        <w:rPr>
          <w:rFonts w:ascii="Times New Roman" w:hAnsi="Times New Roman"/>
          <w:b/>
          <w:bCs/>
        </w:rPr>
        <w:t>(S)</w:t>
      </w:r>
      <w:r w:rsidRPr="00BE505B">
        <w:rPr>
          <w:rFonts w:ascii="Times New Roman" w:hAnsi="Times New Roman"/>
          <w:b/>
          <w:szCs w:val="20"/>
        </w:rPr>
        <w:t xml:space="preserve">cell is configured, </w:t>
      </w:r>
      <m:oMath>
        <m:sSub>
          <m:sSubPr>
            <m:ctrlPr>
              <w:rPr>
                <w:rFonts w:ascii="Cambria Math" w:hAnsi="Cambria Math"/>
                <w:b/>
                <w:szCs w:val="20"/>
              </w:rPr>
            </m:ctrlPr>
          </m:sSubPr>
          <m:e>
            <m:r>
              <m:rPr>
                <m:sty m:val="p"/>
              </m:rPr>
              <w:rPr>
                <w:rFonts w:ascii="Cambria Math" w:hAnsi="Cambria Math"/>
                <w:szCs w:val="20"/>
              </w:rPr>
              <m:t>n</m:t>
            </m:r>
          </m:e>
          <m:sub>
            <m:r>
              <m:rPr>
                <m:sty m:val="p"/>
              </m:rPr>
              <w:rPr>
                <w:rFonts w:ascii="Cambria Math" w:hAnsi="Cambria Math"/>
                <w:szCs w:val="20"/>
              </w:rPr>
              <m:t>CI</m:t>
            </m:r>
          </m:sub>
        </m:sSub>
      </m:oMath>
      <w:r w:rsidRPr="00BE505B">
        <w:rPr>
          <w:rFonts w:ascii="Times New Roman" w:hAnsi="Times New Roman"/>
          <w:b/>
          <w:szCs w:val="20"/>
        </w:rPr>
        <w:t xml:space="preserve"> for P</w:t>
      </w:r>
      <w:r w:rsidRPr="007146A3">
        <w:rPr>
          <w:rFonts w:ascii="Times New Roman" w:hAnsi="Times New Roman"/>
          <w:b/>
          <w:bCs/>
        </w:rPr>
        <w:t>(S)</w:t>
      </w:r>
      <w:r w:rsidRPr="00BE505B">
        <w:rPr>
          <w:rFonts w:ascii="Times New Roman" w:hAnsi="Times New Roman"/>
          <w:b/>
          <w:szCs w:val="20"/>
        </w:rPr>
        <w:t>cell self-scheduling is 0, and adopt</w:t>
      </w:r>
      <w:r>
        <w:rPr>
          <w:rFonts w:ascii="Times New Roman" w:hAnsi="Times New Roman"/>
          <w:b/>
          <w:szCs w:val="20"/>
        </w:rPr>
        <w:t xml:space="preserve"> </w:t>
      </w:r>
      <w:r w:rsidRPr="00BE505B">
        <w:rPr>
          <w:rFonts w:ascii="Times New Roman" w:hAnsi="Times New Roman"/>
          <w:b/>
          <w:szCs w:val="20"/>
        </w:rPr>
        <w:t>TP#</w:t>
      </w:r>
      <w:r w:rsidR="00E9689B">
        <w:rPr>
          <w:rFonts w:ascii="Times New Roman" w:eastAsiaTheme="minorEastAsia" w:hAnsi="Times New Roman"/>
          <w:b/>
          <w:szCs w:val="20"/>
        </w:rPr>
        <w:fldChar w:fldCharType="end"/>
      </w:r>
      <w:r>
        <w:rPr>
          <w:rFonts w:ascii="Times New Roman" w:eastAsiaTheme="minorEastAsia" w:hAnsi="Times New Roman"/>
          <w:b/>
          <w:szCs w:val="20"/>
        </w:rPr>
        <w:t xml:space="preserve">2 </w:t>
      </w:r>
      <w:r w:rsidRPr="00BE505B">
        <w:rPr>
          <w:rFonts w:ascii="Times New Roman" w:eastAsiaTheme="minorEastAsia" w:hAnsi="Times New Roman"/>
          <w:b/>
          <w:szCs w:val="20"/>
          <w:lang w:eastAsia="zh-CN"/>
        </w:rPr>
        <w:t>for</w:t>
      </w:r>
      <w:r w:rsidRPr="00BE505B">
        <w:rPr>
          <w:rFonts w:ascii="Times New Roman" w:hAnsi="Times New Roman"/>
          <w:b/>
          <w:szCs w:val="20"/>
        </w:rPr>
        <w:t xml:space="preserve"> 38.213</w:t>
      </w:r>
      <w:r>
        <w:rPr>
          <w:rFonts w:ascii="Times New Roman" w:hAnsi="Times New Roman"/>
          <w:b/>
          <w:szCs w:val="20"/>
        </w:rPr>
        <w:t>.</w:t>
      </w:r>
    </w:p>
    <w:p w14:paraId="3C065835" w14:textId="175131A5" w:rsidR="00A86774" w:rsidRDefault="00A86774"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Pr>
          <w:rFonts w:cs="Times New Roman" w:hint="eastAsia"/>
          <w:b w:val="0"/>
          <w:bCs w:val="0"/>
          <w:kern w:val="0"/>
          <w:sz w:val="36"/>
          <w:szCs w:val="20"/>
          <w:lang w:val="fr-FR"/>
        </w:rPr>
        <w:t>References</w:t>
      </w:r>
      <w:proofErr w:type="spellEnd"/>
    </w:p>
    <w:p w14:paraId="5A72B54E" w14:textId="2E3DF82D" w:rsidR="00A86774" w:rsidRDefault="00A86774" w:rsidP="00982480">
      <w:pPr>
        <w:pStyle w:val="a0"/>
        <w:numPr>
          <w:ilvl w:val="0"/>
          <w:numId w:val="10"/>
        </w:numPr>
        <w:rPr>
          <w:rFonts w:ascii="Times New Roman" w:eastAsia="宋体" w:hAnsi="Times New Roman"/>
          <w:lang w:eastAsia="zh-CN"/>
        </w:rPr>
      </w:pPr>
      <w:bookmarkStart w:id="20" w:name="_Ref47017740"/>
      <w:r>
        <w:rPr>
          <w:rFonts w:ascii="Times New Roman" w:eastAsia="宋体" w:hAnsi="Times New Roman"/>
          <w:lang w:eastAsia="zh-CN"/>
        </w:rPr>
        <w:t xml:space="preserve">RP-193260, </w:t>
      </w:r>
      <w:bookmarkEnd w:id="20"/>
      <w:r w:rsidRPr="006D0755">
        <w:rPr>
          <w:rFonts w:ascii="Times New Roman" w:eastAsia="宋体" w:hAnsi="Times New Roman"/>
          <w:lang w:eastAsia="zh-CN"/>
        </w:rPr>
        <w:t>“New WID on NR Dynamic spectrum sharing (DSS)</w:t>
      </w:r>
      <w:r w:rsidR="0086383B" w:rsidRPr="006D0755">
        <w:rPr>
          <w:rFonts w:ascii="Times New Roman" w:eastAsia="宋体" w:hAnsi="Times New Roman"/>
          <w:lang w:eastAsia="zh-CN"/>
        </w:rPr>
        <w:t>”,</w:t>
      </w:r>
      <w:r w:rsidRPr="006D0755">
        <w:rPr>
          <w:rFonts w:ascii="Times New Roman" w:eastAsia="宋体" w:hAnsi="Times New Roman"/>
          <w:lang w:eastAsia="zh-CN"/>
        </w:rPr>
        <w:t xml:space="preserve"> Ericsson, RAN #86, Dec 2019.</w:t>
      </w:r>
    </w:p>
    <w:p w14:paraId="6221CB80" w14:textId="58E1FE87" w:rsidR="00C1313F" w:rsidRDefault="00050C01" w:rsidP="00982480">
      <w:pPr>
        <w:pStyle w:val="a0"/>
        <w:numPr>
          <w:ilvl w:val="0"/>
          <w:numId w:val="10"/>
        </w:numPr>
        <w:rPr>
          <w:rFonts w:ascii="Times New Roman" w:eastAsia="宋体" w:hAnsi="Times New Roman"/>
          <w:lang w:eastAsia="zh-CN"/>
        </w:rPr>
      </w:pPr>
      <w:bookmarkStart w:id="21" w:name="_Ref79184399"/>
      <w:r>
        <w:rPr>
          <w:rFonts w:ascii="Times New Roman" w:eastAsia="宋体" w:hAnsi="Times New Roman"/>
          <w:lang w:eastAsia="zh-CN"/>
        </w:rPr>
        <w:t xml:space="preserve">Chairman notes, RAN1#105-e, </w:t>
      </w:r>
      <w:r w:rsidRPr="00050C01">
        <w:rPr>
          <w:rFonts w:ascii="Times New Roman" w:eastAsia="宋体" w:hAnsi="Times New Roman"/>
          <w:lang w:eastAsia="zh-CN"/>
        </w:rPr>
        <w:t>May 10th – 27th, 2021</w:t>
      </w:r>
      <w:bookmarkEnd w:id="21"/>
      <w:r w:rsidR="00A03080">
        <w:rPr>
          <w:rFonts w:ascii="Times New Roman" w:eastAsia="宋体" w:hAnsi="Times New Roman"/>
          <w:lang w:eastAsia="zh-CN"/>
        </w:rPr>
        <w:t>.</w:t>
      </w:r>
    </w:p>
    <w:p w14:paraId="70EE74E1" w14:textId="304943FF" w:rsidR="00127747" w:rsidRPr="00127747" w:rsidRDefault="00127747" w:rsidP="00127747">
      <w:pPr>
        <w:pStyle w:val="a0"/>
        <w:numPr>
          <w:ilvl w:val="0"/>
          <w:numId w:val="10"/>
        </w:numPr>
        <w:rPr>
          <w:rFonts w:ascii="Times New Roman" w:eastAsia="宋体" w:hAnsi="Times New Roman"/>
          <w:lang w:eastAsia="zh-CN"/>
        </w:rPr>
      </w:pPr>
      <w:bookmarkStart w:id="22" w:name="_Ref95744317"/>
      <w:r>
        <w:rPr>
          <w:rFonts w:ascii="Times New Roman" w:eastAsia="宋体" w:hAnsi="Times New Roman" w:hint="eastAsia"/>
          <w:lang w:eastAsia="zh-CN"/>
        </w:rPr>
        <w:t>T</w:t>
      </w:r>
      <w:r>
        <w:rPr>
          <w:rFonts w:ascii="Times New Roman" w:eastAsia="宋体" w:hAnsi="Times New Roman"/>
          <w:lang w:eastAsia="zh-CN"/>
        </w:rPr>
        <w:t>S 38.212 v17.0.0, December 2021.</w:t>
      </w:r>
      <w:bookmarkEnd w:id="22"/>
    </w:p>
    <w:p w14:paraId="16EAA0F4" w14:textId="74A6B527" w:rsidR="00B56E4D" w:rsidRDefault="00A72489" w:rsidP="00091EC4">
      <w:pPr>
        <w:pStyle w:val="a0"/>
        <w:numPr>
          <w:ilvl w:val="0"/>
          <w:numId w:val="10"/>
        </w:numPr>
        <w:rPr>
          <w:rFonts w:ascii="Times New Roman" w:eastAsia="宋体" w:hAnsi="Times New Roman"/>
          <w:lang w:eastAsia="zh-CN"/>
        </w:rPr>
      </w:pPr>
      <w:bookmarkStart w:id="23" w:name="_Ref86774956"/>
      <w:r>
        <w:rPr>
          <w:rFonts w:ascii="Times New Roman" w:eastAsia="宋体" w:hAnsi="Times New Roman" w:hint="eastAsia"/>
          <w:lang w:eastAsia="zh-CN"/>
        </w:rPr>
        <w:t>T</w:t>
      </w:r>
      <w:r>
        <w:rPr>
          <w:rFonts w:ascii="Times New Roman" w:eastAsia="宋体" w:hAnsi="Times New Roman"/>
          <w:lang w:eastAsia="zh-CN"/>
        </w:rPr>
        <w:t>S 38.</w:t>
      </w:r>
      <w:r w:rsidR="00127747">
        <w:rPr>
          <w:rFonts w:ascii="Times New Roman" w:eastAsia="宋体" w:hAnsi="Times New Roman"/>
          <w:lang w:eastAsia="zh-CN"/>
        </w:rPr>
        <w:t>213 v17</w:t>
      </w:r>
      <w:r>
        <w:rPr>
          <w:rFonts w:ascii="Times New Roman" w:eastAsia="宋体" w:hAnsi="Times New Roman"/>
          <w:lang w:eastAsia="zh-CN"/>
        </w:rPr>
        <w:t>.</w:t>
      </w:r>
      <w:r w:rsidR="00127747">
        <w:rPr>
          <w:rFonts w:ascii="Times New Roman" w:eastAsia="宋体" w:hAnsi="Times New Roman"/>
          <w:lang w:eastAsia="zh-CN"/>
        </w:rPr>
        <w:t>0</w:t>
      </w:r>
      <w:r>
        <w:rPr>
          <w:rFonts w:ascii="Times New Roman" w:eastAsia="宋体" w:hAnsi="Times New Roman"/>
          <w:lang w:eastAsia="zh-CN"/>
        </w:rPr>
        <w:t xml:space="preserve">.0, </w:t>
      </w:r>
      <w:r w:rsidR="00127747">
        <w:rPr>
          <w:rFonts w:ascii="Times New Roman" w:eastAsia="宋体" w:hAnsi="Times New Roman"/>
          <w:lang w:eastAsia="zh-CN"/>
        </w:rPr>
        <w:t xml:space="preserve">December </w:t>
      </w:r>
      <w:r>
        <w:rPr>
          <w:rFonts w:ascii="Times New Roman" w:eastAsia="宋体" w:hAnsi="Times New Roman"/>
          <w:lang w:eastAsia="zh-CN"/>
        </w:rPr>
        <w:t>2021.</w:t>
      </w:r>
      <w:bookmarkEnd w:id="23"/>
    </w:p>
    <w:p w14:paraId="30EB8FAE" w14:textId="2C19DDDE" w:rsidR="00127747" w:rsidRPr="00127747" w:rsidRDefault="00127747" w:rsidP="00127747">
      <w:pPr>
        <w:pStyle w:val="a0"/>
        <w:numPr>
          <w:ilvl w:val="0"/>
          <w:numId w:val="10"/>
        </w:numPr>
        <w:rPr>
          <w:rFonts w:ascii="Times New Roman" w:eastAsia="宋体" w:hAnsi="Times New Roman"/>
          <w:lang w:eastAsia="zh-CN"/>
        </w:rPr>
      </w:pPr>
      <w:bookmarkStart w:id="24" w:name="_Ref95744194"/>
      <w:r>
        <w:rPr>
          <w:rFonts w:ascii="Times New Roman" w:eastAsia="宋体" w:hAnsi="Times New Roman" w:hint="eastAsia"/>
          <w:lang w:eastAsia="zh-CN"/>
        </w:rPr>
        <w:t>C</w:t>
      </w:r>
      <w:r>
        <w:rPr>
          <w:rFonts w:ascii="Times New Roman" w:eastAsia="宋体" w:hAnsi="Times New Roman"/>
          <w:lang w:eastAsia="zh-CN"/>
        </w:rPr>
        <w:t xml:space="preserve">hairman notes, RAN1#107-e, </w:t>
      </w:r>
      <w:r w:rsidRPr="00A10060">
        <w:rPr>
          <w:rFonts w:ascii="Times New Roman" w:eastAsia="宋体" w:hAnsi="Times New Roman"/>
          <w:lang w:eastAsia="zh-CN"/>
        </w:rPr>
        <w:t>November 11th – 19th, 2021</w:t>
      </w:r>
      <w:r>
        <w:rPr>
          <w:rFonts w:ascii="Times New Roman" w:eastAsia="宋体" w:hAnsi="Times New Roman"/>
          <w:lang w:eastAsia="zh-CN"/>
        </w:rPr>
        <w:t>.</w:t>
      </w:r>
      <w:bookmarkEnd w:id="24"/>
    </w:p>
    <w:sectPr w:rsidR="00127747" w:rsidRPr="00127747" w:rsidSect="00F01480">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DECD4" w14:textId="77777777" w:rsidR="00895A7C" w:rsidRDefault="00895A7C">
      <w:r>
        <w:separator/>
      </w:r>
    </w:p>
  </w:endnote>
  <w:endnote w:type="continuationSeparator" w:id="0">
    <w:p w14:paraId="45D4E324" w14:textId="77777777" w:rsidR="00895A7C" w:rsidRDefault="0089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C9B5C" w14:textId="77777777" w:rsidR="00895A7C" w:rsidRDefault="00895A7C">
      <w:r>
        <w:separator/>
      </w:r>
    </w:p>
  </w:footnote>
  <w:footnote w:type="continuationSeparator" w:id="0">
    <w:p w14:paraId="2764C5F5" w14:textId="77777777" w:rsidR="00895A7C" w:rsidRDefault="00895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11CB3"/>
    <w:multiLevelType w:val="hybridMultilevel"/>
    <w:tmpl w:val="492A2112"/>
    <w:lvl w:ilvl="0" w:tplc="9E30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84410"/>
    <w:multiLevelType w:val="hybridMultilevel"/>
    <w:tmpl w:val="D36C6AD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123FA"/>
    <w:multiLevelType w:val="hybridMultilevel"/>
    <w:tmpl w:val="BE72C1D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069FC"/>
    <w:multiLevelType w:val="hybridMultilevel"/>
    <w:tmpl w:val="503C78C6"/>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27C6B"/>
    <w:multiLevelType w:val="hybridMultilevel"/>
    <w:tmpl w:val="B2782CD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634CAD"/>
    <w:multiLevelType w:val="hybridMultilevel"/>
    <w:tmpl w:val="7E98140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141727"/>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2F5BD8"/>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9"/>
  </w:num>
  <w:num w:numId="3">
    <w:abstractNumId w:val="26"/>
  </w:num>
  <w:num w:numId="4">
    <w:abstractNumId w:val="13"/>
  </w:num>
  <w:num w:numId="5">
    <w:abstractNumId w:val="15"/>
  </w:num>
  <w:num w:numId="6">
    <w:abstractNumId w:val="23"/>
  </w:num>
  <w:num w:numId="7">
    <w:abstractNumId w:val="8"/>
  </w:num>
  <w:num w:numId="8">
    <w:abstractNumId w:val="12"/>
  </w:num>
  <w:num w:numId="9">
    <w:abstractNumId w:val="29"/>
  </w:num>
  <w:num w:numId="10">
    <w:abstractNumId w:val="27"/>
  </w:num>
  <w:num w:numId="11">
    <w:abstractNumId w:val="6"/>
  </w:num>
  <w:num w:numId="12">
    <w:abstractNumId w:val="21"/>
  </w:num>
  <w:num w:numId="13">
    <w:abstractNumId w:val="0"/>
  </w:num>
  <w:num w:numId="14">
    <w:abstractNumId w:val="20"/>
  </w:num>
  <w:num w:numId="15">
    <w:abstractNumId w:val="25"/>
  </w:num>
  <w:num w:numId="16">
    <w:abstractNumId w:val="14"/>
  </w:num>
  <w:num w:numId="17">
    <w:abstractNumId w:val="24"/>
  </w:num>
  <w:num w:numId="18">
    <w:abstractNumId w:val="1"/>
  </w:num>
  <w:num w:numId="19">
    <w:abstractNumId w:val="11"/>
  </w:num>
  <w:num w:numId="20">
    <w:abstractNumId w:val="10"/>
  </w:num>
  <w:num w:numId="21">
    <w:abstractNumId w:val="22"/>
  </w:num>
  <w:num w:numId="22">
    <w:abstractNumId w:val="4"/>
  </w:num>
  <w:num w:numId="23">
    <w:abstractNumId w:val="17"/>
  </w:num>
  <w:num w:numId="24">
    <w:abstractNumId w:val="18"/>
  </w:num>
  <w:num w:numId="25">
    <w:abstractNumId w:val="28"/>
  </w:num>
  <w:num w:numId="26">
    <w:abstractNumId w:val="16"/>
  </w:num>
  <w:num w:numId="27">
    <w:abstractNumId w:val="5"/>
  </w:num>
  <w:num w:numId="28">
    <w:abstractNumId w:val="2"/>
  </w:num>
  <w:num w:numId="29">
    <w:abstractNumId w:val="7"/>
  </w:num>
  <w:num w:numId="30">
    <w:abstractNumId w:val="3"/>
  </w:num>
  <w:num w:numId="3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4FAP707NAtAAAA"/>
  </w:docVars>
  <w:rsids>
    <w:rsidRoot w:val="00B87FBC"/>
    <w:rsid w:val="0000069E"/>
    <w:rsid w:val="00000831"/>
    <w:rsid w:val="00001515"/>
    <w:rsid w:val="00001523"/>
    <w:rsid w:val="00002061"/>
    <w:rsid w:val="00002134"/>
    <w:rsid w:val="00002E82"/>
    <w:rsid w:val="0000314A"/>
    <w:rsid w:val="00003886"/>
    <w:rsid w:val="0000410D"/>
    <w:rsid w:val="00004222"/>
    <w:rsid w:val="0000460A"/>
    <w:rsid w:val="000046C9"/>
    <w:rsid w:val="000049A9"/>
    <w:rsid w:val="00004D1B"/>
    <w:rsid w:val="00004EF5"/>
    <w:rsid w:val="00004F59"/>
    <w:rsid w:val="00005012"/>
    <w:rsid w:val="0000515D"/>
    <w:rsid w:val="0000539E"/>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C54"/>
    <w:rsid w:val="00011C8C"/>
    <w:rsid w:val="00011D43"/>
    <w:rsid w:val="00011E94"/>
    <w:rsid w:val="00011F30"/>
    <w:rsid w:val="00011FB3"/>
    <w:rsid w:val="00011FFB"/>
    <w:rsid w:val="00012414"/>
    <w:rsid w:val="000124C4"/>
    <w:rsid w:val="000125F4"/>
    <w:rsid w:val="000126F3"/>
    <w:rsid w:val="00012ACB"/>
    <w:rsid w:val="00012C74"/>
    <w:rsid w:val="00012EF5"/>
    <w:rsid w:val="00013065"/>
    <w:rsid w:val="00013138"/>
    <w:rsid w:val="000137AA"/>
    <w:rsid w:val="00013D49"/>
    <w:rsid w:val="00013F49"/>
    <w:rsid w:val="000142D3"/>
    <w:rsid w:val="00014D04"/>
    <w:rsid w:val="000150F9"/>
    <w:rsid w:val="000154A9"/>
    <w:rsid w:val="00015A87"/>
    <w:rsid w:val="00015E00"/>
    <w:rsid w:val="000167E4"/>
    <w:rsid w:val="00016AC6"/>
    <w:rsid w:val="00016B5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1D6B"/>
    <w:rsid w:val="00021DB9"/>
    <w:rsid w:val="00022004"/>
    <w:rsid w:val="0002249A"/>
    <w:rsid w:val="000224A0"/>
    <w:rsid w:val="00022A38"/>
    <w:rsid w:val="00022A7D"/>
    <w:rsid w:val="000236CC"/>
    <w:rsid w:val="00023F21"/>
    <w:rsid w:val="000241CB"/>
    <w:rsid w:val="00024229"/>
    <w:rsid w:val="00024601"/>
    <w:rsid w:val="0002473A"/>
    <w:rsid w:val="000250AB"/>
    <w:rsid w:val="0002530F"/>
    <w:rsid w:val="0002552A"/>
    <w:rsid w:val="00025A64"/>
    <w:rsid w:val="000260C1"/>
    <w:rsid w:val="000262C4"/>
    <w:rsid w:val="00026387"/>
    <w:rsid w:val="00026C85"/>
    <w:rsid w:val="00026F91"/>
    <w:rsid w:val="0002754F"/>
    <w:rsid w:val="00027919"/>
    <w:rsid w:val="00027B4B"/>
    <w:rsid w:val="00027E1B"/>
    <w:rsid w:val="00027E38"/>
    <w:rsid w:val="000307A7"/>
    <w:rsid w:val="00030815"/>
    <w:rsid w:val="0003081A"/>
    <w:rsid w:val="00030BD6"/>
    <w:rsid w:val="00030DFC"/>
    <w:rsid w:val="00031420"/>
    <w:rsid w:val="0003167E"/>
    <w:rsid w:val="0003168D"/>
    <w:rsid w:val="00031BC5"/>
    <w:rsid w:val="00031D0E"/>
    <w:rsid w:val="00031F74"/>
    <w:rsid w:val="00032013"/>
    <w:rsid w:val="000325F7"/>
    <w:rsid w:val="00033091"/>
    <w:rsid w:val="00033136"/>
    <w:rsid w:val="000338A4"/>
    <w:rsid w:val="00033D65"/>
    <w:rsid w:val="00033F4E"/>
    <w:rsid w:val="000344D4"/>
    <w:rsid w:val="00034662"/>
    <w:rsid w:val="00034734"/>
    <w:rsid w:val="00034864"/>
    <w:rsid w:val="00034C0E"/>
    <w:rsid w:val="00035201"/>
    <w:rsid w:val="00035835"/>
    <w:rsid w:val="00035AF1"/>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8B0"/>
    <w:rsid w:val="00054D10"/>
    <w:rsid w:val="0005533C"/>
    <w:rsid w:val="0005599D"/>
    <w:rsid w:val="000559D2"/>
    <w:rsid w:val="00055B46"/>
    <w:rsid w:val="00055CAB"/>
    <w:rsid w:val="00055CB8"/>
    <w:rsid w:val="00055E49"/>
    <w:rsid w:val="00056D95"/>
    <w:rsid w:val="000571F9"/>
    <w:rsid w:val="0005781F"/>
    <w:rsid w:val="00057888"/>
    <w:rsid w:val="00057895"/>
    <w:rsid w:val="00057909"/>
    <w:rsid w:val="00057BFD"/>
    <w:rsid w:val="00060110"/>
    <w:rsid w:val="0006070B"/>
    <w:rsid w:val="00060CE4"/>
    <w:rsid w:val="0006121C"/>
    <w:rsid w:val="000612DF"/>
    <w:rsid w:val="000613E6"/>
    <w:rsid w:val="00062829"/>
    <w:rsid w:val="00062ABE"/>
    <w:rsid w:val="00064128"/>
    <w:rsid w:val="0006415F"/>
    <w:rsid w:val="000641A0"/>
    <w:rsid w:val="000641B4"/>
    <w:rsid w:val="0006424E"/>
    <w:rsid w:val="000643C3"/>
    <w:rsid w:val="000643CC"/>
    <w:rsid w:val="000646F2"/>
    <w:rsid w:val="000647E2"/>
    <w:rsid w:val="0006498D"/>
    <w:rsid w:val="00064C1C"/>
    <w:rsid w:val="000650C8"/>
    <w:rsid w:val="00065193"/>
    <w:rsid w:val="00065407"/>
    <w:rsid w:val="000658F2"/>
    <w:rsid w:val="00065FB0"/>
    <w:rsid w:val="00066225"/>
    <w:rsid w:val="0006633A"/>
    <w:rsid w:val="0006671E"/>
    <w:rsid w:val="0006673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883"/>
    <w:rsid w:val="00082927"/>
    <w:rsid w:val="00082AB1"/>
    <w:rsid w:val="00082B9E"/>
    <w:rsid w:val="0008308B"/>
    <w:rsid w:val="000831D2"/>
    <w:rsid w:val="0008361D"/>
    <w:rsid w:val="000838E0"/>
    <w:rsid w:val="00083B3D"/>
    <w:rsid w:val="00083C3C"/>
    <w:rsid w:val="00083E84"/>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EC4"/>
    <w:rsid w:val="00091F63"/>
    <w:rsid w:val="00092020"/>
    <w:rsid w:val="000921EC"/>
    <w:rsid w:val="000921F4"/>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1C3B"/>
    <w:rsid w:val="000A2281"/>
    <w:rsid w:val="000A2AD1"/>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0B2"/>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6138"/>
    <w:rsid w:val="000D6502"/>
    <w:rsid w:val="000D6530"/>
    <w:rsid w:val="000D6826"/>
    <w:rsid w:val="000D6E0C"/>
    <w:rsid w:val="000D7DB8"/>
    <w:rsid w:val="000E020B"/>
    <w:rsid w:val="000E068D"/>
    <w:rsid w:val="000E0D21"/>
    <w:rsid w:val="000E0F87"/>
    <w:rsid w:val="000E1003"/>
    <w:rsid w:val="000E10FC"/>
    <w:rsid w:val="000E1909"/>
    <w:rsid w:val="000E2307"/>
    <w:rsid w:val="000E2863"/>
    <w:rsid w:val="000E2C94"/>
    <w:rsid w:val="000E3057"/>
    <w:rsid w:val="000E34CB"/>
    <w:rsid w:val="000E36F2"/>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3D9"/>
    <w:rsid w:val="000F1637"/>
    <w:rsid w:val="000F1DAF"/>
    <w:rsid w:val="000F1F75"/>
    <w:rsid w:val="000F22CD"/>
    <w:rsid w:val="000F26CF"/>
    <w:rsid w:val="000F2814"/>
    <w:rsid w:val="000F306D"/>
    <w:rsid w:val="000F332B"/>
    <w:rsid w:val="000F378F"/>
    <w:rsid w:val="000F38D0"/>
    <w:rsid w:val="000F3B15"/>
    <w:rsid w:val="000F3D18"/>
    <w:rsid w:val="000F3F5E"/>
    <w:rsid w:val="000F4BB5"/>
    <w:rsid w:val="000F4E2D"/>
    <w:rsid w:val="000F502E"/>
    <w:rsid w:val="000F51F2"/>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D69"/>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7B"/>
    <w:rsid w:val="001174AC"/>
    <w:rsid w:val="0011759E"/>
    <w:rsid w:val="00117B0E"/>
    <w:rsid w:val="00120188"/>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8B7"/>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747"/>
    <w:rsid w:val="001279D0"/>
    <w:rsid w:val="00127EA2"/>
    <w:rsid w:val="001301E0"/>
    <w:rsid w:val="0013061F"/>
    <w:rsid w:val="00130753"/>
    <w:rsid w:val="00130ADC"/>
    <w:rsid w:val="00130B3A"/>
    <w:rsid w:val="00130B83"/>
    <w:rsid w:val="00130EAE"/>
    <w:rsid w:val="00130F9B"/>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4E7"/>
    <w:rsid w:val="00137839"/>
    <w:rsid w:val="001379A5"/>
    <w:rsid w:val="00137CB5"/>
    <w:rsid w:val="00137CD3"/>
    <w:rsid w:val="001405C9"/>
    <w:rsid w:val="00140640"/>
    <w:rsid w:val="001407CF"/>
    <w:rsid w:val="001408C4"/>
    <w:rsid w:val="00140A67"/>
    <w:rsid w:val="00140C61"/>
    <w:rsid w:val="00140E9F"/>
    <w:rsid w:val="001410A9"/>
    <w:rsid w:val="00141757"/>
    <w:rsid w:val="00141AC2"/>
    <w:rsid w:val="00141B8E"/>
    <w:rsid w:val="00141E74"/>
    <w:rsid w:val="001421D0"/>
    <w:rsid w:val="0014227B"/>
    <w:rsid w:val="001425EB"/>
    <w:rsid w:val="001426D9"/>
    <w:rsid w:val="00142920"/>
    <w:rsid w:val="00142E22"/>
    <w:rsid w:val="00143379"/>
    <w:rsid w:val="00143BD9"/>
    <w:rsid w:val="0014405C"/>
    <w:rsid w:val="0014431C"/>
    <w:rsid w:val="0014440C"/>
    <w:rsid w:val="0014447D"/>
    <w:rsid w:val="00144D06"/>
    <w:rsid w:val="00144D62"/>
    <w:rsid w:val="001453E1"/>
    <w:rsid w:val="001453F3"/>
    <w:rsid w:val="00145AFF"/>
    <w:rsid w:val="00145B6F"/>
    <w:rsid w:val="00145D21"/>
    <w:rsid w:val="00146069"/>
    <w:rsid w:val="00146445"/>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97A"/>
    <w:rsid w:val="00150D71"/>
    <w:rsid w:val="00150E20"/>
    <w:rsid w:val="001511AD"/>
    <w:rsid w:val="00151418"/>
    <w:rsid w:val="00151595"/>
    <w:rsid w:val="0015172E"/>
    <w:rsid w:val="00151A35"/>
    <w:rsid w:val="00151BB2"/>
    <w:rsid w:val="001525A0"/>
    <w:rsid w:val="00153000"/>
    <w:rsid w:val="0015312D"/>
    <w:rsid w:val="00153307"/>
    <w:rsid w:val="00153806"/>
    <w:rsid w:val="00153B22"/>
    <w:rsid w:val="001541CE"/>
    <w:rsid w:val="00154789"/>
    <w:rsid w:val="00154F45"/>
    <w:rsid w:val="00155547"/>
    <w:rsid w:val="0015584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4B9"/>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FC"/>
    <w:rsid w:val="0018546A"/>
    <w:rsid w:val="0018573F"/>
    <w:rsid w:val="00185B5F"/>
    <w:rsid w:val="0018628C"/>
    <w:rsid w:val="00186DEA"/>
    <w:rsid w:val="001871FE"/>
    <w:rsid w:val="00187B67"/>
    <w:rsid w:val="00187BA6"/>
    <w:rsid w:val="00187F78"/>
    <w:rsid w:val="001907C4"/>
    <w:rsid w:val="00190F03"/>
    <w:rsid w:val="00191340"/>
    <w:rsid w:val="0019195E"/>
    <w:rsid w:val="0019214A"/>
    <w:rsid w:val="00192203"/>
    <w:rsid w:val="001925B1"/>
    <w:rsid w:val="001927F4"/>
    <w:rsid w:val="001928FA"/>
    <w:rsid w:val="001929DB"/>
    <w:rsid w:val="00192B00"/>
    <w:rsid w:val="00192D23"/>
    <w:rsid w:val="001932DB"/>
    <w:rsid w:val="0019345A"/>
    <w:rsid w:val="00193FB1"/>
    <w:rsid w:val="0019410E"/>
    <w:rsid w:val="0019423B"/>
    <w:rsid w:val="00194C1C"/>
    <w:rsid w:val="00196373"/>
    <w:rsid w:val="001964F5"/>
    <w:rsid w:val="00196618"/>
    <w:rsid w:val="00196C91"/>
    <w:rsid w:val="00196DC5"/>
    <w:rsid w:val="00196FE9"/>
    <w:rsid w:val="001970DE"/>
    <w:rsid w:val="001972C0"/>
    <w:rsid w:val="00197412"/>
    <w:rsid w:val="00197886"/>
    <w:rsid w:val="00197B2C"/>
    <w:rsid w:val="001A0275"/>
    <w:rsid w:val="001A0F07"/>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4BBA"/>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8F7"/>
    <w:rsid w:val="001B1C53"/>
    <w:rsid w:val="001B1D92"/>
    <w:rsid w:val="001B1FC4"/>
    <w:rsid w:val="001B20D9"/>
    <w:rsid w:val="001B223A"/>
    <w:rsid w:val="001B2958"/>
    <w:rsid w:val="001B3012"/>
    <w:rsid w:val="001B3934"/>
    <w:rsid w:val="001B3B5D"/>
    <w:rsid w:val="001B3C54"/>
    <w:rsid w:val="001B3CC9"/>
    <w:rsid w:val="001B464D"/>
    <w:rsid w:val="001B4970"/>
    <w:rsid w:val="001B49B4"/>
    <w:rsid w:val="001B50C2"/>
    <w:rsid w:val="001B5170"/>
    <w:rsid w:val="001B55ED"/>
    <w:rsid w:val="001B5CD6"/>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D86"/>
    <w:rsid w:val="001D0DB7"/>
    <w:rsid w:val="001D0DD1"/>
    <w:rsid w:val="001D0F73"/>
    <w:rsid w:val="001D155F"/>
    <w:rsid w:val="001D1C48"/>
    <w:rsid w:val="001D1FAC"/>
    <w:rsid w:val="001D2104"/>
    <w:rsid w:val="001D254C"/>
    <w:rsid w:val="001D2ADF"/>
    <w:rsid w:val="001D3167"/>
    <w:rsid w:val="001D34E1"/>
    <w:rsid w:val="001D3507"/>
    <w:rsid w:val="001D3627"/>
    <w:rsid w:val="001D363E"/>
    <w:rsid w:val="001D3CC4"/>
    <w:rsid w:val="001D42D2"/>
    <w:rsid w:val="001D42F4"/>
    <w:rsid w:val="001D4498"/>
    <w:rsid w:val="001D4657"/>
    <w:rsid w:val="001D4E94"/>
    <w:rsid w:val="001D515E"/>
    <w:rsid w:val="001D5619"/>
    <w:rsid w:val="001D56F3"/>
    <w:rsid w:val="001D5A78"/>
    <w:rsid w:val="001D5C94"/>
    <w:rsid w:val="001D6203"/>
    <w:rsid w:val="001D6C50"/>
    <w:rsid w:val="001D6E2D"/>
    <w:rsid w:val="001D6E4E"/>
    <w:rsid w:val="001D7085"/>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3C0"/>
    <w:rsid w:val="001E6C1C"/>
    <w:rsid w:val="001E6FAF"/>
    <w:rsid w:val="001E7190"/>
    <w:rsid w:val="001E7352"/>
    <w:rsid w:val="001E7876"/>
    <w:rsid w:val="001E7A9E"/>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D3B"/>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87"/>
    <w:rsid w:val="001F61AF"/>
    <w:rsid w:val="001F687E"/>
    <w:rsid w:val="001F6DC8"/>
    <w:rsid w:val="001F7A5E"/>
    <w:rsid w:val="001F7C6D"/>
    <w:rsid w:val="002007F1"/>
    <w:rsid w:val="00200C06"/>
    <w:rsid w:val="0020125C"/>
    <w:rsid w:val="0020132E"/>
    <w:rsid w:val="002013B5"/>
    <w:rsid w:val="00201820"/>
    <w:rsid w:val="00201C07"/>
    <w:rsid w:val="00201D35"/>
    <w:rsid w:val="0020210B"/>
    <w:rsid w:val="0020278C"/>
    <w:rsid w:val="00202873"/>
    <w:rsid w:val="00202AD8"/>
    <w:rsid w:val="00202C21"/>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7BA"/>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7BD"/>
    <w:rsid w:val="00215BE3"/>
    <w:rsid w:val="00216096"/>
    <w:rsid w:val="0021653E"/>
    <w:rsid w:val="0021696C"/>
    <w:rsid w:val="00216AB2"/>
    <w:rsid w:val="00216B13"/>
    <w:rsid w:val="00216B38"/>
    <w:rsid w:val="00217790"/>
    <w:rsid w:val="002179B9"/>
    <w:rsid w:val="002179E1"/>
    <w:rsid w:val="00217AE5"/>
    <w:rsid w:val="00220355"/>
    <w:rsid w:val="00220DAD"/>
    <w:rsid w:val="00220FC1"/>
    <w:rsid w:val="002210AD"/>
    <w:rsid w:val="00221499"/>
    <w:rsid w:val="002214C5"/>
    <w:rsid w:val="0022190A"/>
    <w:rsid w:val="00221D1E"/>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ACD"/>
    <w:rsid w:val="002302DB"/>
    <w:rsid w:val="002306F4"/>
    <w:rsid w:val="0023090B"/>
    <w:rsid w:val="00230EF1"/>
    <w:rsid w:val="00230EF9"/>
    <w:rsid w:val="00231790"/>
    <w:rsid w:val="00231B40"/>
    <w:rsid w:val="00231BA0"/>
    <w:rsid w:val="00231C0B"/>
    <w:rsid w:val="00231E3A"/>
    <w:rsid w:val="0023222B"/>
    <w:rsid w:val="0023247D"/>
    <w:rsid w:val="00232DEE"/>
    <w:rsid w:val="002335DF"/>
    <w:rsid w:val="002338A6"/>
    <w:rsid w:val="002342DD"/>
    <w:rsid w:val="002344A0"/>
    <w:rsid w:val="00234B22"/>
    <w:rsid w:val="00234E73"/>
    <w:rsid w:val="00234FBF"/>
    <w:rsid w:val="002352F4"/>
    <w:rsid w:val="00235544"/>
    <w:rsid w:val="00235763"/>
    <w:rsid w:val="00235B25"/>
    <w:rsid w:val="0023617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122"/>
    <w:rsid w:val="00256543"/>
    <w:rsid w:val="00256B58"/>
    <w:rsid w:val="00256D29"/>
    <w:rsid w:val="00256E3A"/>
    <w:rsid w:val="002572EA"/>
    <w:rsid w:val="002573BB"/>
    <w:rsid w:val="00257C26"/>
    <w:rsid w:val="00260764"/>
    <w:rsid w:val="002609BD"/>
    <w:rsid w:val="00260DC3"/>
    <w:rsid w:val="00261618"/>
    <w:rsid w:val="002617E4"/>
    <w:rsid w:val="002618D2"/>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77C1A"/>
    <w:rsid w:val="002802E9"/>
    <w:rsid w:val="002802F5"/>
    <w:rsid w:val="002803D1"/>
    <w:rsid w:val="00280862"/>
    <w:rsid w:val="00280ADB"/>
    <w:rsid w:val="00280C3C"/>
    <w:rsid w:val="00280CCE"/>
    <w:rsid w:val="00281228"/>
    <w:rsid w:val="0028169A"/>
    <w:rsid w:val="00281F30"/>
    <w:rsid w:val="00281FAD"/>
    <w:rsid w:val="0028244F"/>
    <w:rsid w:val="00282534"/>
    <w:rsid w:val="00282630"/>
    <w:rsid w:val="002826AD"/>
    <w:rsid w:val="00282854"/>
    <w:rsid w:val="00282907"/>
    <w:rsid w:val="00283718"/>
    <w:rsid w:val="0028374B"/>
    <w:rsid w:val="00283820"/>
    <w:rsid w:val="00283A6F"/>
    <w:rsid w:val="00283A9D"/>
    <w:rsid w:val="00283C45"/>
    <w:rsid w:val="00283C49"/>
    <w:rsid w:val="00283D10"/>
    <w:rsid w:val="00283D40"/>
    <w:rsid w:val="00283E24"/>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B39"/>
    <w:rsid w:val="00293E73"/>
    <w:rsid w:val="00293F4E"/>
    <w:rsid w:val="00293FB3"/>
    <w:rsid w:val="002944EB"/>
    <w:rsid w:val="00294598"/>
    <w:rsid w:val="002946FB"/>
    <w:rsid w:val="00294A4E"/>
    <w:rsid w:val="00294F0E"/>
    <w:rsid w:val="00295560"/>
    <w:rsid w:val="00296077"/>
    <w:rsid w:val="002962E3"/>
    <w:rsid w:val="0029643C"/>
    <w:rsid w:val="002965F0"/>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7E4"/>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A7B"/>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CED"/>
    <w:rsid w:val="002B4D65"/>
    <w:rsid w:val="002B58D8"/>
    <w:rsid w:val="002B5940"/>
    <w:rsid w:val="002B5BD6"/>
    <w:rsid w:val="002B6231"/>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AD5"/>
    <w:rsid w:val="002C6CF1"/>
    <w:rsid w:val="002C7649"/>
    <w:rsid w:val="002C76A8"/>
    <w:rsid w:val="002C774A"/>
    <w:rsid w:val="002C7808"/>
    <w:rsid w:val="002C79AE"/>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AE6"/>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80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06"/>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1A8"/>
    <w:rsid w:val="0031039C"/>
    <w:rsid w:val="00310BFC"/>
    <w:rsid w:val="00310C3E"/>
    <w:rsid w:val="00310DCE"/>
    <w:rsid w:val="003113D3"/>
    <w:rsid w:val="0031142E"/>
    <w:rsid w:val="0031203F"/>
    <w:rsid w:val="00312066"/>
    <w:rsid w:val="003125CB"/>
    <w:rsid w:val="003129A5"/>
    <w:rsid w:val="00312B28"/>
    <w:rsid w:val="00312BD9"/>
    <w:rsid w:val="00312DE2"/>
    <w:rsid w:val="00313345"/>
    <w:rsid w:val="00313373"/>
    <w:rsid w:val="003139DC"/>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0E8"/>
    <w:rsid w:val="003261E7"/>
    <w:rsid w:val="003261F2"/>
    <w:rsid w:val="0032627C"/>
    <w:rsid w:val="003266C9"/>
    <w:rsid w:val="003267E9"/>
    <w:rsid w:val="00326A24"/>
    <w:rsid w:val="00326C38"/>
    <w:rsid w:val="00326D1B"/>
    <w:rsid w:val="00326D35"/>
    <w:rsid w:val="00326F2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3F7A"/>
    <w:rsid w:val="0033437C"/>
    <w:rsid w:val="0033470C"/>
    <w:rsid w:val="00334D7C"/>
    <w:rsid w:val="00335469"/>
    <w:rsid w:val="003354CF"/>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203"/>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C41"/>
    <w:rsid w:val="00354C85"/>
    <w:rsid w:val="00354F1B"/>
    <w:rsid w:val="00354F85"/>
    <w:rsid w:val="0035517A"/>
    <w:rsid w:val="00355442"/>
    <w:rsid w:val="00355836"/>
    <w:rsid w:val="00355BC7"/>
    <w:rsid w:val="00355EDA"/>
    <w:rsid w:val="00355FDB"/>
    <w:rsid w:val="00356260"/>
    <w:rsid w:val="003562AC"/>
    <w:rsid w:val="0035716A"/>
    <w:rsid w:val="00357B04"/>
    <w:rsid w:val="00357F73"/>
    <w:rsid w:val="003600E6"/>
    <w:rsid w:val="003601CE"/>
    <w:rsid w:val="0036028A"/>
    <w:rsid w:val="00360340"/>
    <w:rsid w:val="00360649"/>
    <w:rsid w:val="0036094F"/>
    <w:rsid w:val="00360E25"/>
    <w:rsid w:val="00360F55"/>
    <w:rsid w:val="003611D5"/>
    <w:rsid w:val="00361620"/>
    <w:rsid w:val="00361760"/>
    <w:rsid w:val="003617AC"/>
    <w:rsid w:val="00361C59"/>
    <w:rsid w:val="00361D5C"/>
    <w:rsid w:val="00361E49"/>
    <w:rsid w:val="00361F7A"/>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5C04"/>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21C"/>
    <w:rsid w:val="00373515"/>
    <w:rsid w:val="003735F6"/>
    <w:rsid w:val="0037397C"/>
    <w:rsid w:val="00373A43"/>
    <w:rsid w:val="00373EFB"/>
    <w:rsid w:val="003747EB"/>
    <w:rsid w:val="00374B8B"/>
    <w:rsid w:val="00375316"/>
    <w:rsid w:val="0037540A"/>
    <w:rsid w:val="00375B3D"/>
    <w:rsid w:val="00375D41"/>
    <w:rsid w:val="00376BAA"/>
    <w:rsid w:val="00376FDD"/>
    <w:rsid w:val="0037711F"/>
    <w:rsid w:val="003771A5"/>
    <w:rsid w:val="00377C50"/>
    <w:rsid w:val="00377C9D"/>
    <w:rsid w:val="00377CDF"/>
    <w:rsid w:val="00380B2D"/>
    <w:rsid w:val="0038128E"/>
    <w:rsid w:val="003817B5"/>
    <w:rsid w:val="003817C3"/>
    <w:rsid w:val="0038265A"/>
    <w:rsid w:val="00382699"/>
    <w:rsid w:val="003826EE"/>
    <w:rsid w:val="00382F20"/>
    <w:rsid w:val="003835FA"/>
    <w:rsid w:val="0038366F"/>
    <w:rsid w:val="003837EC"/>
    <w:rsid w:val="00383A95"/>
    <w:rsid w:val="00383B22"/>
    <w:rsid w:val="00384225"/>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487"/>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3267"/>
    <w:rsid w:val="003C33B1"/>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6557"/>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80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5568"/>
    <w:rsid w:val="003F56D4"/>
    <w:rsid w:val="003F5A2F"/>
    <w:rsid w:val="003F5B55"/>
    <w:rsid w:val="003F61BB"/>
    <w:rsid w:val="003F699F"/>
    <w:rsid w:val="003F6C92"/>
    <w:rsid w:val="003F6ED2"/>
    <w:rsid w:val="003F74CC"/>
    <w:rsid w:val="003F7581"/>
    <w:rsid w:val="003F7620"/>
    <w:rsid w:val="003F7C3A"/>
    <w:rsid w:val="003F7D3D"/>
    <w:rsid w:val="004002EF"/>
    <w:rsid w:val="004003E5"/>
    <w:rsid w:val="00400744"/>
    <w:rsid w:val="00400C31"/>
    <w:rsid w:val="00401279"/>
    <w:rsid w:val="00401CA7"/>
    <w:rsid w:val="00401D96"/>
    <w:rsid w:val="0040236C"/>
    <w:rsid w:val="004025E0"/>
    <w:rsid w:val="00402680"/>
    <w:rsid w:val="00403336"/>
    <w:rsid w:val="00403363"/>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C85"/>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2EB"/>
    <w:rsid w:val="0041785E"/>
    <w:rsid w:val="00417911"/>
    <w:rsid w:val="00417BE7"/>
    <w:rsid w:val="00417E9E"/>
    <w:rsid w:val="00417FBC"/>
    <w:rsid w:val="00417FC6"/>
    <w:rsid w:val="004208A2"/>
    <w:rsid w:val="004209B9"/>
    <w:rsid w:val="00420E74"/>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843"/>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C3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143"/>
    <w:rsid w:val="004422EA"/>
    <w:rsid w:val="00442400"/>
    <w:rsid w:val="0044248A"/>
    <w:rsid w:val="004424D3"/>
    <w:rsid w:val="00442ACA"/>
    <w:rsid w:val="00442AD4"/>
    <w:rsid w:val="00442C2B"/>
    <w:rsid w:val="00444035"/>
    <w:rsid w:val="0044435E"/>
    <w:rsid w:val="00444530"/>
    <w:rsid w:val="00444904"/>
    <w:rsid w:val="00444F2C"/>
    <w:rsid w:val="00445752"/>
    <w:rsid w:val="004458D5"/>
    <w:rsid w:val="00445EAA"/>
    <w:rsid w:val="004463B0"/>
    <w:rsid w:val="00446870"/>
    <w:rsid w:val="00446A15"/>
    <w:rsid w:val="00447548"/>
    <w:rsid w:val="00447769"/>
    <w:rsid w:val="00447A53"/>
    <w:rsid w:val="00447BE9"/>
    <w:rsid w:val="004500BE"/>
    <w:rsid w:val="00450175"/>
    <w:rsid w:val="004507BE"/>
    <w:rsid w:val="00450A63"/>
    <w:rsid w:val="00450F37"/>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1FCB"/>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5A0"/>
    <w:rsid w:val="0047697D"/>
    <w:rsid w:val="00476A20"/>
    <w:rsid w:val="004771D3"/>
    <w:rsid w:val="004776D9"/>
    <w:rsid w:val="004779CD"/>
    <w:rsid w:val="004806CD"/>
    <w:rsid w:val="00480BFA"/>
    <w:rsid w:val="004812CC"/>
    <w:rsid w:val="0048152B"/>
    <w:rsid w:val="00481538"/>
    <w:rsid w:val="004818F0"/>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42E"/>
    <w:rsid w:val="00485EA5"/>
    <w:rsid w:val="00485F31"/>
    <w:rsid w:val="004866B4"/>
    <w:rsid w:val="00486923"/>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4B"/>
    <w:rsid w:val="00495B95"/>
    <w:rsid w:val="0049616F"/>
    <w:rsid w:val="00496313"/>
    <w:rsid w:val="004969CE"/>
    <w:rsid w:val="00496D60"/>
    <w:rsid w:val="00496E0E"/>
    <w:rsid w:val="0049759D"/>
    <w:rsid w:val="0049776D"/>
    <w:rsid w:val="00497A37"/>
    <w:rsid w:val="004A015F"/>
    <w:rsid w:val="004A12D6"/>
    <w:rsid w:val="004A150D"/>
    <w:rsid w:val="004A1629"/>
    <w:rsid w:val="004A1CD8"/>
    <w:rsid w:val="004A1ED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735"/>
    <w:rsid w:val="004B28BF"/>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6D1D"/>
    <w:rsid w:val="004B777F"/>
    <w:rsid w:val="004B7CBD"/>
    <w:rsid w:val="004B7FC6"/>
    <w:rsid w:val="004C002F"/>
    <w:rsid w:val="004C015A"/>
    <w:rsid w:val="004C036D"/>
    <w:rsid w:val="004C066C"/>
    <w:rsid w:val="004C0780"/>
    <w:rsid w:val="004C0948"/>
    <w:rsid w:val="004C0A9B"/>
    <w:rsid w:val="004C0D29"/>
    <w:rsid w:val="004C0ED7"/>
    <w:rsid w:val="004C0EFC"/>
    <w:rsid w:val="004C13EC"/>
    <w:rsid w:val="004C1A60"/>
    <w:rsid w:val="004C2691"/>
    <w:rsid w:val="004C29D5"/>
    <w:rsid w:val="004C31F3"/>
    <w:rsid w:val="004C32EB"/>
    <w:rsid w:val="004C3977"/>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819"/>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593"/>
    <w:rsid w:val="004D37E1"/>
    <w:rsid w:val="004D4077"/>
    <w:rsid w:val="004D4207"/>
    <w:rsid w:val="004D4656"/>
    <w:rsid w:val="004D4B1A"/>
    <w:rsid w:val="004D51FE"/>
    <w:rsid w:val="004D56BD"/>
    <w:rsid w:val="004D581D"/>
    <w:rsid w:val="004D584E"/>
    <w:rsid w:val="004D58AC"/>
    <w:rsid w:val="004D59CC"/>
    <w:rsid w:val="004D5B79"/>
    <w:rsid w:val="004D5C19"/>
    <w:rsid w:val="004D5CFD"/>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737"/>
    <w:rsid w:val="004E2BAA"/>
    <w:rsid w:val="004E2BDF"/>
    <w:rsid w:val="004E33A8"/>
    <w:rsid w:val="004E36C1"/>
    <w:rsid w:val="004E3753"/>
    <w:rsid w:val="004E3AD5"/>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C76"/>
    <w:rsid w:val="004F6FDB"/>
    <w:rsid w:val="004F7125"/>
    <w:rsid w:val="004F7427"/>
    <w:rsid w:val="004F753A"/>
    <w:rsid w:val="004F76FF"/>
    <w:rsid w:val="004F7C23"/>
    <w:rsid w:val="004F7E8E"/>
    <w:rsid w:val="00500B83"/>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503BD"/>
    <w:rsid w:val="00550DDE"/>
    <w:rsid w:val="00550E03"/>
    <w:rsid w:val="00551099"/>
    <w:rsid w:val="00551190"/>
    <w:rsid w:val="005514B1"/>
    <w:rsid w:val="00551B76"/>
    <w:rsid w:val="00551C31"/>
    <w:rsid w:val="00552892"/>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175"/>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8E8"/>
    <w:rsid w:val="00562969"/>
    <w:rsid w:val="00562E2B"/>
    <w:rsid w:val="00562F84"/>
    <w:rsid w:val="00563711"/>
    <w:rsid w:val="00563ED5"/>
    <w:rsid w:val="0056487E"/>
    <w:rsid w:val="00564A33"/>
    <w:rsid w:val="00565083"/>
    <w:rsid w:val="005651D9"/>
    <w:rsid w:val="00565844"/>
    <w:rsid w:val="0056587E"/>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AE3"/>
    <w:rsid w:val="00574C5D"/>
    <w:rsid w:val="00574C95"/>
    <w:rsid w:val="005755D1"/>
    <w:rsid w:val="00575674"/>
    <w:rsid w:val="00575748"/>
    <w:rsid w:val="00575B1C"/>
    <w:rsid w:val="005761F5"/>
    <w:rsid w:val="00576276"/>
    <w:rsid w:val="00576309"/>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70E"/>
    <w:rsid w:val="00585813"/>
    <w:rsid w:val="00585A49"/>
    <w:rsid w:val="00585D6C"/>
    <w:rsid w:val="005860CF"/>
    <w:rsid w:val="005861E2"/>
    <w:rsid w:val="005869EE"/>
    <w:rsid w:val="00586A15"/>
    <w:rsid w:val="00586D72"/>
    <w:rsid w:val="00586EFD"/>
    <w:rsid w:val="00587801"/>
    <w:rsid w:val="00590E36"/>
    <w:rsid w:val="00590F71"/>
    <w:rsid w:val="00591280"/>
    <w:rsid w:val="005914A1"/>
    <w:rsid w:val="00591DE0"/>
    <w:rsid w:val="00591E79"/>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43F"/>
    <w:rsid w:val="005A68C7"/>
    <w:rsid w:val="005A69ED"/>
    <w:rsid w:val="005A6C12"/>
    <w:rsid w:val="005A6CA0"/>
    <w:rsid w:val="005A6F0C"/>
    <w:rsid w:val="005A719F"/>
    <w:rsid w:val="005A74FA"/>
    <w:rsid w:val="005A77B0"/>
    <w:rsid w:val="005A7890"/>
    <w:rsid w:val="005A7D4B"/>
    <w:rsid w:val="005A7F14"/>
    <w:rsid w:val="005B02D2"/>
    <w:rsid w:val="005B0534"/>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510"/>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922"/>
    <w:rsid w:val="005D3A23"/>
    <w:rsid w:val="005D3E7A"/>
    <w:rsid w:val="005D3FD7"/>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D7EB8"/>
    <w:rsid w:val="005E06E4"/>
    <w:rsid w:val="005E0719"/>
    <w:rsid w:val="005E08B7"/>
    <w:rsid w:val="005E0D8F"/>
    <w:rsid w:val="005E1112"/>
    <w:rsid w:val="005E146D"/>
    <w:rsid w:val="005E18A8"/>
    <w:rsid w:val="005E1A94"/>
    <w:rsid w:val="005E1EB3"/>
    <w:rsid w:val="005E275F"/>
    <w:rsid w:val="005E2FB4"/>
    <w:rsid w:val="005E303B"/>
    <w:rsid w:val="005E35E2"/>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B4B"/>
    <w:rsid w:val="005F5E08"/>
    <w:rsid w:val="005F5EFB"/>
    <w:rsid w:val="005F60E5"/>
    <w:rsid w:val="005F639D"/>
    <w:rsid w:val="005F6664"/>
    <w:rsid w:val="005F66E7"/>
    <w:rsid w:val="005F6795"/>
    <w:rsid w:val="005F6BDC"/>
    <w:rsid w:val="005F6EA9"/>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B45"/>
    <w:rsid w:val="00612E37"/>
    <w:rsid w:val="0061327B"/>
    <w:rsid w:val="0061335D"/>
    <w:rsid w:val="006135BF"/>
    <w:rsid w:val="00613F08"/>
    <w:rsid w:val="00614076"/>
    <w:rsid w:val="006143C2"/>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3045"/>
    <w:rsid w:val="006234BC"/>
    <w:rsid w:val="00623517"/>
    <w:rsid w:val="00623670"/>
    <w:rsid w:val="00623895"/>
    <w:rsid w:val="00624BB7"/>
    <w:rsid w:val="00624D92"/>
    <w:rsid w:val="00624E2A"/>
    <w:rsid w:val="00624E3F"/>
    <w:rsid w:val="00624F40"/>
    <w:rsid w:val="00624F7F"/>
    <w:rsid w:val="006256B8"/>
    <w:rsid w:val="00625ECE"/>
    <w:rsid w:val="00625F00"/>
    <w:rsid w:val="00626712"/>
    <w:rsid w:val="006269E6"/>
    <w:rsid w:val="00626C4D"/>
    <w:rsid w:val="00626CCF"/>
    <w:rsid w:val="00627216"/>
    <w:rsid w:val="006272B4"/>
    <w:rsid w:val="006273C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AF"/>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9EA"/>
    <w:rsid w:val="006462AE"/>
    <w:rsid w:val="006464E6"/>
    <w:rsid w:val="00646742"/>
    <w:rsid w:val="00646D46"/>
    <w:rsid w:val="00647222"/>
    <w:rsid w:val="00647567"/>
    <w:rsid w:val="006478C7"/>
    <w:rsid w:val="00647BB7"/>
    <w:rsid w:val="0065007B"/>
    <w:rsid w:val="006501C0"/>
    <w:rsid w:val="00650280"/>
    <w:rsid w:val="00650434"/>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2E"/>
    <w:rsid w:val="0066134F"/>
    <w:rsid w:val="0066145B"/>
    <w:rsid w:val="00661A50"/>
    <w:rsid w:val="006624A8"/>
    <w:rsid w:val="00662668"/>
    <w:rsid w:val="00662726"/>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5F"/>
    <w:rsid w:val="00676376"/>
    <w:rsid w:val="00676749"/>
    <w:rsid w:val="0067679A"/>
    <w:rsid w:val="0067679B"/>
    <w:rsid w:val="00676989"/>
    <w:rsid w:val="00676A9A"/>
    <w:rsid w:val="00676DB9"/>
    <w:rsid w:val="00676E75"/>
    <w:rsid w:val="00676FE5"/>
    <w:rsid w:val="00677A38"/>
    <w:rsid w:val="00677B0F"/>
    <w:rsid w:val="006809DF"/>
    <w:rsid w:val="00680DFF"/>
    <w:rsid w:val="006811BB"/>
    <w:rsid w:val="00681465"/>
    <w:rsid w:val="00681AF4"/>
    <w:rsid w:val="00681DE5"/>
    <w:rsid w:val="00681FF2"/>
    <w:rsid w:val="006824FF"/>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1B42"/>
    <w:rsid w:val="006920E6"/>
    <w:rsid w:val="00692538"/>
    <w:rsid w:val="006926B1"/>
    <w:rsid w:val="00692798"/>
    <w:rsid w:val="006927E0"/>
    <w:rsid w:val="00692A56"/>
    <w:rsid w:val="00692A85"/>
    <w:rsid w:val="00692B83"/>
    <w:rsid w:val="00693437"/>
    <w:rsid w:val="00693519"/>
    <w:rsid w:val="006936AB"/>
    <w:rsid w:val="00693A5E"/>
    <w:rsid w:val="00693ED3"/>
    <w:rsid w:val="006942CD"/>
    <w:rsid w:val="00694910"/>
    <w:rsid w:val="00694C46"/>
    <w:rsid w:val="00694C5E"/>
    <w:rsid w:val="00694DD1"/>
    <w:rsid w:val="00694F03"/>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181"/>
    <w:rsid w:val="006D16F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5F39"/>
    <w:rsid w:val="006D6782"/>
    <w:rsid w:val="006D6930"/>
    <w:rsid w:val="006D6F6D"/>
    <w:rsid w:val="006D7107"/>
    <w:rsid w:val="006D76F9"/>
    <w:rsid w:val="006D78B4"/>
    <w:rsid w:val="006D7963"/>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9E6"/>
    <w:rsid w:val="006E4A13"/>
    <w:rsid w:val="006E4CD8"/>
    <w:rsid w:val="006E4F87"/>
    <w:rsid w:val="006E5289"/>
    <w:rsid w:val="006E5546"/>
    <w:rsid w:val="006E5864"/>
    <w:rsid w:val="006E58AB"/>
    <w:rsid w:val="006E59AF"/>
    <w:rsid w:val="006E5CD0"/>
    <w:rsid w:val="006E5DB3"/>
    <w:rsid w:val="006E5F5F"/>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2E3"/>
    <w:rsid w:val="006F735D"/>
    <w:rsid w:val="006F7382"/>
    <w:rsid w:val="006F73A4"/>
    <w:rsid w:val="006F73DA"/>
    <w:rsid w:val="006F7712"/>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07D8C"/>
    <w:rsid w:val="0071023B"/>
    <w:rsid w:val="00710512"/>
    <w:rsid w:val="00710C1C"/>
    <w:rsid w:val="00711060"/>
    <w:rsid w:val="007113C3"/>
    <w:rsid w:val="007118B9"/>
    <w:rsid w:val="00711C7D"/>
    <w:rsid w:val="007120DA"/>
    <w:rsid w:val="00712C4B"/>
    <w:rsid w:val="00713D36"/>
    <w:rsid w:val="007144C8"/>
    <w:rsid w:val="007146A3"/>
    <w:rsid w:val="00715965"/>
    <w:rsid w:val="007159A6"/>
    <w:rsid w:val="00716451"/>
    <w:rsid w:val="007164A6"/>
    <w:rsid w:val="00716698"/>
    <w:rsid w:val="007172EC"/>
    <w:rsid w:val="0071761A"/>
    <w:rsid w:val="00717988"/>
    <w:rsid w:val="007203C4"/>
    <w:rsid w:val="00720448"/>
    <w:rsid w:val="00720B7B"/>
    <w:rsid w:val="00721005"/>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7AF"/>
    <w:rsid w:val="0074087C"/>
    <w:rsid w:val="00740D09"/>
    <w:rsid w:val="007413B3"/>
    <w:rsid w:val="0074141D"/>
    <w:rsid w:val="007415BE"/>
    <w:rsid w:val="0074192E"/>
    <w:rsid w:val="00741F43"/>
    <w:rsid w:val="00741F77"/>
    <w:rsid w:val="00742095"/>
    <w:rsid w:val="007423A8"/>
    <w:rsid w:val="00742462"/>
    <w:rsid w:val="007424EE"/>
    <w:rsid w:val="00742A99"/>
    <w:rsid w:val="00742B3F"/>
    <w:rsid w:val="00742FC5"/>
    <w:rsid w:val="0074331D"/>
    <w:rsid w:val="00744372"/>
    <w:rsid w:val="007445AA"/>
    <w:rsid w:val="00744877"/>
    <w:rsid w:val="00744BE7"/>
    <w:rsid w:val="00744F7E"/>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7E5"/>
    <w:rsid w:val="00763953"/>
    <w:rsid w:val="00763A55"/>
    <w:rsid w:val="00763CA9"/>
    <w:rsid w:val="00763FC4"/>
    <w:rsid w:val="00764285"/>
    <w:rsid w:val="007645BB"/>
    <w:rsid w:val="007645E7"/>
    <w:rsid w:val="007646A3"/>
    <w:rsid w:val="00764831"/>
    <w:rsid w:val="00764B1F"/>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27E4"/>
    <w:rsid w:val="0077317A"/>
    <w:rsid w:val="007734CD"/>
    <w:rsid w:val="00773773"/>
    <w:rsid w:val="0077395C"/>
    <w:rsid w:val="00773F42"/>
    <w:rsid w:val="007741E7"/>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516"/>
    <w:rsid w:val="00781604"/>
    <w:rsid w:val="00781632"/>
    <w:rsid w:val="007818F8"/>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790"/>
    <w:rsid w:val="00784E78"/>
    <w:rsid w:val="00785697"/>
    <w:rsid w:val="00785831"/>
    <w:rsid w:val="0078592D"/>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6D1"/>
    <w:rsid w:val="00791D83"/>
    <w:rsid w:val="007937E4"/>
    <w:rsid w:val="007939DA"/>
    <w:rsid w:val="00793E51"/>
    <w:rsid w:val="00794031"/>
    <w:rsid w:val="0079416C"/>
    <w:rsid w:val="0079423B"/>
    <w:rsid w:val="007942DD"/>
    <w:rsid w:val="00794598"/>
    <w:rsid w:val="0079465D"/>
    <w:rsid w:val="007948CC"/>
    <w:rsid w:val="00794A86"/>
    <w:rsid w:val="0079552F"/>
    <w:rsid w:val="007955DA"/>
    <w:rsid w:val="007956D5"/>
    <w:rsid w:val="00795C13"/>
    <w:rsid w:val="00796C16"/>
    <w:rsid w:val="00796CCB"/>
    <w:rsid w:val="00796F2E"/>
    <w:rsid w:val="007971E9"/>
    <w:rsid w:val="00797502"/>
    <w:rsid w:val="007976CC"/>
    <w:rsid w:val="00797722"/>
    <w:rsid w:val="007977ED"/>
    <w:rsid w:val="007A0073"/>
    <w:rsid w:val="007A0250"/>
    <w:rsid w:val="007A052E"/>
    <w:rsid w:val="007A0B3A"/>
    <w:rsid w:val="007A12AD"/>
    <w:rsid w:val="007A12FE"/>
    <w:rsid w:val="007A1EBF"/>
    <w:rsid w:val="007A1FF8"/>
    <w:rsid w:val="007A2CB3"/>
    <w:rsid w:val="007A2F9F"/>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BEA"/>
    <w:rsid w:val="007B2E16"/>
    <w:rsid w:val="007B3E80"/>
    <w:rsid w:val="007B44FB"/>
    <w:rsid w:val="007B489D"/>
    <w:rsid w:val="007B4BC5"/>
    <w:rsid w:val="007B4BF3"/>
    <w:rsid w:val="007B4C36"/>
    <w:rsid w:val="007B4D72"/>
    <w:rsid w:val="007B4F03"/>
    <w:rsid w:val="007B5407"/>
    <w:rsid w:val="007B57B5"/>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C5D"/>
    <w:rsid w:val="007B7D71"/>
    <w:rsid w:val="007B7FFD"/>
    <w:rsid w:val="007C0B17"/>
    <w:rsid w:val="007C0ECD"/>
    <w:rsid w:val="007C13D4"/>
    <w:rsid w:val="007C13FC"/>
    <w:rsid w:val="007C1845"/>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115"/>
    <w:rsid w:val="007D3368"/>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E2C"/>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7C3"/>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2A85"/>
    <w:rsid w:val="00803077"/>
    <w:rsid w:val="008031BF"/>
    <w:rsid w:val="00803242"/>
    <w:rsid w:val="00803928"/>
    <w:rsid w:val="00803CF1"/>
    <w:rsid w:val="00803EB4"/>
    <w:rsid w:val="00804011"/>
    <w:rsid w:val="008041BF"/>
    <w:rsid w:val="0080432C"/>
    <w:rsid w:val="00804440"/>
    <w:rsid w:val="00804878"/>
    <w:rsid w:val="0080546F"/>
    <w:rsid w:val="00805742"/>
    <w:rsid w:val="008059B3"/>
    <w:rsid w:val="00805EB6"/>
    <w:rsid w:val="00805FB8"/>
    <w:rsid w:val="008062B3"/>
    <w:rsid w:val="008065EE"/>
    <w:rsid w:val="00806636"/>
    <w:rsid w:val="00806901"/>
    <w:rsid w:val="00807393"/>
    <w:rsid w:val="008074DC"/>
    <w:rsid w:val="00810268"/>
    <w:rsid w:val="00810F70"/>
    <w:rsid w:val="0081101D"/>
    <w:rsid w:val="008110FF"/>
    <w:rsid w:val="008112B1"/>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17394"/>
    <w:rsid w:val="00820428"/>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313"/>
    <w:rsid w:val="00834883"/>
    <w:rsid w:val="00834A62"/>
    <w:rsid w:val="00834B7C"/>
    <w:rsid w:val="0083516F"/>
    <w:rsid w:val="008351FE"/>
    <w:rsid w:val="00835754"/>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2F5A"/>
    <w:rsid w:val="0084315C"/>
    <w:rsid w:val="0084335E"/>
    <w:rsid w:val="0084338F"/>
    <w:rsid w:val="0084352A"/>
    <w:rsid w:val="0084357F"/>
    <w:rsid w:val="008436A1"/>
    <w:rsid w:val="008438FF"/>
    <w:rsid w:val="00843B1B"/>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63C"/>
    <w:rsid w:val="00847913"/>
    <w:rsid w:val="00847A01"/>
    <w:rsid w:val="00847F25"/>
    <w:rsid w:val="008502DA"/>
    <w:rsid w:val="00850998"/>
    <w:rsid w:val="00850C60"/>
    <w:rsid w:val="00850F67"/>
    <w:rsid w:val="00850F73"/>
    <w:rsid w:val="008510B5"/>
    <w:rsid w:val="00851185"/>
    <w:rsid w:val="0085131B"/>
    <w:rsid w:val="00851821"/>
    <w:rsid w:val="008519EE"/>
    <w:rsid w:val="00851E82"/>
    <w:rsid w:val="0085207A"/>
    <w:rsid w:val="008523DE"/>
    <w:rsid w:val="008524AB"/>
    <w:rsid w:val="008529CA"/>
    <w:rsid w:val="00852E0F"/>
    <w:rsid w:val="00852E2A"/>
    <w:rsid w:val="0085311C"/>
    <w:rsid w:val="00853288"/>
    <w:rsid w:val="008535D8"/>
    <w:rsid w:val="0085392E"/>
    <w:rsid w:val="00853A41"/>
    <w:rsid w:val="00853E92"/>
    <w:rsid w:val="00854302"/>
    <w:rsid w:val="00854F5A"/>
    <w:rsid w:val="0085515C"/>
    <w:rsid w:val="008551AF"/>
    <w:rsid w:val="0085534A"/>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1B75"/>
    <w:rsid w:val="00862228"/>
    <w:rsid w:val="008627E1"/>
    <w:rsid w:val="00862990"/>
    <w:rsid w:val="00862F19"/>
    <w:rsid w:val="00863044"/>
    <w:rsid w:val="0086383B"/>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0D9A"/>
    <w:rsid w:val="008714BE"/>
    <w:rsid w:val="00871996"/>
    <w:rsid w:val="00871D98"/>
    <w:rsid w:val="00872D1A"/>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5CF"/>
    <w:rsid w:val="0087685B"/>
    <w:rsid w:val="00876BAC"/>
    <w:rsid w:val="00876D36"/>
    <w:rsid w:val="00876DBB"/>
    <w:rsid w:val="00876F29"/>
    <w:rsid w:val="00877186"/>
    <w:rsid w:val="00877329"/>
    <w:rsid w:val="00877422"/>
    <w:rsid w:val="008779CE"/>
    <w:rsid w:val="00877EE1"/>
    <w:rsid w:val="00877F12"/>
    <w:rsid w:val="008801FC"/>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8742F"/>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A7C"/>
    <w:rsid w:val="00895CD6"/>
    <w:rsid w:val="00895E80"/>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369"/>
    <w:rsid w:val="008A6731"/>
    <w:rsid w:val="008A6B4E"/>
    <w:rsid w:val="008A72F2"/>
    <w:rsid w:val="008A797F"/>
    <w:rsid w:val="008A7DBB"/>
    <w:rsid w:val="008B0756"/>
    <w:rsid w:val="008B081D"/>
    <w:rsid w:val="008B09EE"/>
    <w:rsid w:val="008B1419"/>
    <w:rsid w:val="008B18CE"/>
    <w:rsid w:val="008B19CC"/>
    <w:rsid w:val="008B1B90"/>
    <w:rsid w:val="008B20B2"/>
    <w:rsid w:val="008B269F"/>
    <w:rsid w:val="008B280B"/>
    <w:rsid w:val="008B2DA5"/>
    <w:rsid w:val="008B397D"/>
    <w:rsid w:val="008B3B1C"/>
    <w:rsid w:val="008B3BEB"/>
    <w:rsid w:val="008B43A0"/>
    <w:rsid w:val="008B4663"/>
    <w:rsid w:val="008B49AE"/>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6058"/>
    <w:rsid w:val="008C70AD"/>
    <w:rsid w:val="008C7405"/>
    <w:rsid w:val="008C745F"/>
    <w:rsid w:val="008C766B"/>
    <w:rsid w:val="008C7C00"/>
    <w:rsid w:val="008C7D55"/>
    <w:rsid w:val="008C7F10"/>
    <w:rsid w:val="008C7F4D"/>
    <w:rsid w:val="008D03F1"/>
    <w:rsid w:val="008D0688"/>
    <w:rsid w:val="008D0D1B"/>
    <w:rsid w:val="008D15C2"/>
    <w:rsid w:val="008D15DC"/>
    <w:rsid w:val="008D18AF"/>
    <w:rsid w:val="008D2048"/>
    <w:rsid w:val="008D276E"/>
    <w:rsid w:val="008D27DE"/>
    <w:rsid w:val="008D2CA2"/>
    <w:rsid w:val="008D3DFC"/>
    <w:rsid w:val="008D3FD2"/>
    <w:rsid w:val="008D4C85"/>
    <w:rsid w:val="008D5541"/>
    <w:rsid w:val="008D6641"/>
    <w:rsid w:val="008D6C54"/>
    <w:rsid w:val="008D6E9B"/>
    <w:rsid w:val="008D76A0"/>
    <w:rsid w:val="008D7708"/>
    <w:rsid w:val="008D7DDD"/>
    <w:rsid w:val="008D7F9D"/>
    <w:rsid w:val="008E01A4"/>
    <w:rsid w:val="008E01AC"/>
    <w:rsid w:val="008E0421"/>
    <w:rsid w:val="008E073C"/>
    <w:rsid w:val="008E074A"/>
    <w:rsid w:val="008E0798"/>
    <w:rsid w:val="008E080E"/>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927"/>
    <w:rsid w:val="008F1A90"/>
    <w:rsid w:val="008F1E41"/>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948"/>
    <w:rsid w:val="00907C7D"/>
    <w:rsid w:val="00910611"/>
    <w:rsid w:val="009109CE"/>
    <w:rsid w:val="00910BA7"/>
    <w:rsid w:val="00910D61"/>
    <w:rsid w:val="009118F9"/>
    <w:rsid w:val="00911D94"/>
    <w:rsid w:val="00912228"/>
    <w:rsid w:val="00912DC4"/>
    <w:rsid w:val="00912E00"/>
    <w:rsid w:val="00913977"/>
    <w:rsid w:val="00914099"/>
    <w:rsid w:val="00914203"/>
    <w:rsid w:val="00914894"/>
    <w:rsid w:val="00914B66"/>
    <w:rsid w:val="00914B77"/>
    <w:rsid w:val="009155EE"/>
    <w:rsid w:val="009163F2"/>
    <w:rsid w:val="00916A21"/>
    <w:rsid w:val="00917481"/>
    <w:rsid w:val="009175BB"/>
    <w:rsid w:val="0091760A"/>
    <w:rsid w:val="00917F6F"/>
    <w:rsid w:val="00920399"/>
    <w:rsid w:val="00920884"/>
    <w:rsid w:val="00920E92"/>
    <w:rsid w:val="00920EF8"/>
    <w:rsid w:val="009213C4"/>
    <w:rsid w:val="00921DFF"/>
    <w:rsid w:val="00922282"/>
    <w:rsid w:val="009228DD"/>
    <w:rsid w:val="00923185"/>
    <w:rsid w:val="009231C2"/>
    <w:rsid w:val="00923234"/>
    <w:rsid w:val="00923C17"/>
    <w:rsid w:val="00923CE0"/>
    <w:rsid w:val="00924102"/>
    <w:rsid w:val="00924343"/>
    <w:rsid w:val="00924814"/>
    <w:rsid w:val="00924AA3"/>
    <w:rsid w:val="00925212"/>
    <w:rsid w:val="00925294"/>
    <w:rsid w:val="0092560D"/>
    <w:rsid w:val="00925867"/>
    <w:rsid w:val="00925DD5"/>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C4A"/>
    <w:rsid w:val="00932CC6"/>
    <w:rsid w:val="00932CD9"/>
    <w:rsid w:val="009333FF"/>
    <w:rsid w:val="009335CA"/>
    <w:rsid w:val="0093371C"/>
    <w:rsid w:val="00933951"/>
    <w:rsid w:val="00933956"/>
    <w:rsid w:val="00933A6A"/>
    <w:rsid w:val="00933FA2"/>
    <w:rsid w:val="00934643"/>
    <w:rsid w:val="009346C4"/>
    <w:rsid w:val="00934780"/>
    <w:rsid w:val="009348A1"/>
    <w:rsid w:val="00934F70"/>
    <w:rsid w:val="00935203"/>
    <w:rsid w:val="009353B3"/>
    <w:rsid w:val="00936ED8"/>
    <w:rsid w:val="009370E1"/>
    <w:rsid w:val="009370FC"/>
    <w:rsid w:val="0093733D"/>
    <w:rsid w:val="009374A6"/>
    <w:rsid w:val="00937903"/>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46B35"/>
    <w:rsid w:val="00950620"/>
    <w:rsid w:val="009509ED"/>
    <w:rsid w:val="009509FD"/>
    <w:rsid w:val="00950A1A"/>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1EB9"/>
    <w:rsid w:val="0096202C"/>
    <w:rsid w:val="0096213D"/>
    <w:rsid w:val="00962A3E"/>
    <w:rsid w:val="00962A99"/>
    <w:rsid w:val="00962B52"/>
    <w:rsid w:val="009631B6"/>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25"/>
    <w:rsid w:val="00972F2A"/>
    <w:rsid w:val="00973222"/>
    <w:rsid w:val="009732AB"/>
    <w:rsid w:val="00973709"/>
    <w:rsid w:val="00973A87"/>
    <w:rsid w:val="00973BCE"/>
    <w:rsid w:val="00974A29"/>
    <w:rsid w:val="00974C2D"/>
    <w:rsid w:val="00975369"/>
    <w:rsid w:val="009757A2"/>
    <w:rsid w:val="00975E3E"/>
    <w:rsid w:val="00975F27"/>
    <w:rsid w:val="00976CBD"/>
    <w:rsid w:val="00977D86"/>
    <w:rsid w:val="00977E2C"/>
    <w:rsid w:val="0098098B"/>
    <w:rsid w:val="00980B00"/>
    <w:rsid w:val="00980FD5"/>
    <w:rsid w:val="009810B3"/>
    <w:rsid w:val="00981131"/>
    <w:rsid w:val="009813AD"/>
    <w:rsid w:val="009814BA"/>
    <w:rsid w:val="00981659"/>
    <w:rsid w:val="009816C5"/>
    <w:rsid w:val="00981B3B"/>
    <w:rsid w:val="00981DF3"/>
    <w:rsid w:val="00982480"/>
    <w:rsid w:val="00982786"/>
    <w:rsid w:val="0098289A"/>
    <w:rsid w:val="009828F6"/>
    <w:rsid w:val="00982A80"/>
    <w:rsid w:val="00982AAE"/>
    <w:rsid w:val="00982BE2"/>
    <w:rsid w:val="00982C3A"/>
    <w:rsid w:val="009832C1"/>
    <w:rsid w:val="00983441"/>
    <w:rsid w:val="0098443D"/>
    <w:rsid w:val="009845A3"/>
    <w:rsid w:val="00984C26"/>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483A"/>
    <w:rsid w:val="00994D65"/>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D1E"/>
    <w:rsid w:val="009A2D35"/>
    <w:rsid w:val="009A2D67"/>
    <w:rsid w:val="009A311F"/>
    <w:rsid w:val="009A38D8"/>
    <w:rsid w:val="009A39E3"/>
    <w:rsid w:val="009A3F56"/>
    <w:rsid w:val="009A44D3"/>
    <w:rsid w:val="009A4825"/>
    <w:rsid w:val="009A498D"/>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737"/>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4F3D"/>
    <w:rsid w:val="009D59B5"/>
    <w:rsid w:val="009D66E2"/>
    <w:rsid w:val="009D6933"/>
    <w:rsid w:val="009D6E37"/>
    <w:rsid w:val="009D7045"/>
    <w:rsid w:val="009D75B8"/>
    <w:rsid w:val="009D7A5B"/>
    <w:rsid w:val="009D7BBB"/>
    <w:rsid w:val="009D7C63"/>
    <w:rsid w:val="009E011F"/>
    <w:rsid w:val="009E07C0"/>
    <w:rsid w:val="009E0B79"/>
    <w:rsid w:val="009E1120"/>
    <w:rsid w:val="009E199E"/>
    <w:rsid w:val="009E1CD4"/>
    <w:rsid w:val="009E20B4"/>
    <w:rsid w:val="009E222A"/>
    <w:rsid w:val="009E2269"/>
    <w:rsid w:val="009E229C"/>
    <w:rsid w:val="009E2650"/>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50F6"/>
    <w:rsid w:val="009F5A56"/>
    <w:rsid w:val="009F5D6C"/>
    <w:rsid w:val="009F5E41"/>
    <w:rsid w:val="009F65D6"/>
    <w:rsid w:val="009F74C7"/>
    <w:rsid w:val="009F77AA"/>
    <w:rsid w:val="009F7F30"/>
    <w:rsid w:val="009F7F8E"/>
    <w:rsid w:val="00A00434"/>
    <w:rsid w:val="00A009FA"/>
    <w:rsid w:val="00A00CE6"/>
    <w:rsid w:val="00A0101A"/>
    <w:rsid w:val="00A01552"/>
    <w:rsid w:val="00A01658"/>
    <w:rsid w:val="00A0170C"/>
    <w:rsid w:val="00A01A77"/>
    <w:rsid w:val="00A02734"/>
    <w:rsid w:val="00A03080"/>
    <w:rsid w:val="00A038D7"/>
    <w:rsid w:val="00A03CE4"/>
    <w:rsid w:val="00A03F3A"/>
    <w:rsid w:val="00A04276"/>
    <w:rsid w:val="00A0438D"/>
    <w:rsid w:val="00A04995"/>
    <w:rsid w:val="00A04B74"/>
    <w:rsid w:val="00A05567"/>
    <w:rsid w:val="00A0596C"/>
    <w:rsid w:val="00A05DFB"/>
    <w:rsid w:val="00A0634D"/>
    <w:rsid w:val="00A06460"/>
    <w:rsid w:val="00A06E41"/>
    <w:rsid w:val="00A070DA"/>
    <w:rsid w:val="00A0718E"/>
    <w:rsid w:val="00A07421"/>
    <w:rsid w:val="00A0778F"/>
    <w:rsid w:val="00A07DFD"/>
    <w:rsid w:val="00A10060"/>
    <w:rsid w:val="00A10082"/>
    <w:rsid w:val="00A101FF"/>
    <w:rsid w:val="00A108FC"/>
    <w:rsid w:val="00A1092A"/>
    <w:rsid w:val="00A10E9B"/>
    <w:rsid w:val="00A1131E"/>
    <w:rsid w:val="00A11357"/>
    <w:rsid w:val="00A11A9D"/>
    <w:rsid w:val="00A11C75"/>
    <w:rsid w:val="00A11EB6"/>
    <w:rsid w:val="00A12539"/>
    <w:rsid w:val="00A12D53"/>
    <w:rsid w:val="00A12DFE"/>
    <w:rsid w:val="00A131E8"/>
    <w:rsid w:val="00A13866"/>
    <w:rsid w:val="00A13E05"/>
    <w:rsid w:val="00A13F77"/>
    <w:rsid w:val="00A14792"/>
    <w:rsid w:val="00A152CB"/>
    <w:rsid w:val="00A15910"/>
    <w:rsid w:val="00A15E38"/>
    <w:rsid w:val="00A15EE5"/>
    <w:rsid w:val="00A1744A"/>
    <w:rsid w:val="00A177AA"/>
    <w:rsid w:val="00A17A17"/>
    <w:rsid w:val="00A17BC5"/>
    <w:rsid w:val="00A17CA2"/>
    <w:rsid w:val="00A17EE6"/>
    <w:rsid w:val="00A20758"/>
    <w:rsid w:val="00A21009"/>
    <w:rsid w:val="00A214A4"/>
    <w:rsid w:val="00A21879"/>
    <w:rsid w:val="00A21EF6"/>
    <w:rsid w:val="00A226BC"/>
    <w:rsid w:val="00A22E60"/>
    <w:rsid w:val="00A2311D"/>
    <w:rsid w:val="00A23221"/>
    <w:rsid w:val="00A2359B"/>
    <w:rsid w:val="00A2389A"/>
    <w:rsid w:val="00A23975"/>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473"/>
    <w:rsid w:val="00A308A4"/>
    <w:rsid w:val="00A31376"/>
    <w:rsid w:val="00A31810"/>
    <w:rsid w:val="00A31C9A"/>
    <w:rsid w:val="00A31F4B"/>
    <w:rsid w:val="00A32254"/>
    <w:rsid w:val="00A323F7"/>
    <w:rsid w:val="00A325C5"/>
    <w:rsid w:val="00A32625"/>
    <w:rsid w:val="00A3301E"/>
    <w:rsid w:val="00A3311F"/>
    <w:rsid w:val="00A33166"/>
    <w:rsid w:val="00A336AD"/>
    <w:rsid w:val="00A338D5"/>
    <w:rsid w:val="00A339EA"/>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3724C"/>
    <w:rsid w:val="00A40244"/>
    <w:rsid w:val="00A402B3"/>
    <w:rsid w:val="00A4042E"/>
    <w:rsid w:val="00A40458"/>
    <w:rsid w:val="00A4058D"/>
    <w:rsid w:val="00A406D8"/>
    <w:rsid w:val="00A409DB"/>
    <w:rsid w:val="00A40C5B"/>
    <w:rsid w:val="00A40F96"/>
    <w:rsid w:val="00A41487"/>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0E5"/>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13A"/>
    <w:rsid w:val="00A64461"/>
    <w:rsid w:val="00A644F3"/>
    <w:rsid w:val="00A6456B"/>
    <w:rsid w:val="00A64999"/>
    <w:rsid w:val="00A64B26"/>
    <w:rsid w:val="00A64D2B"/>
    <w:rsid w:val="00A64DD8"/>
    <w:rsid w:val="00A658CE"/>
    <w:rsid w:val="00A65D2B"/>
    <w:rsid w:val="00A6608A"/>
    <w:rsid w:val="00A6608B"/>
    <w:rsid w:val="00A663C6"/>
    <w:rsid w:val="00A663ED"/>
    <w:rsid w:val="00A67134"/>
    <w:rsid w:val="00A671C5"/>
    <w:rsid w:val="00A67CED"/>
    <w:rsid w:val="00A67F2F"/>
    <w:rsid w:val="00A70683"/>
    <w:rsid w:val="00A7096D"/>
    <w:rsid w:val="00A71007"/>
    <w:rsid w:val="00A71074"/>
    <w:rsid w:val="00A710C3"/>
    <w:rsid w:val="00A71C70"/>
    <w:rsid w:val="00A72489"/>
    <w:rsid w:val="00A72988"/>
    <w:rsid w:val="00A72FBC"/>
    <w:rsid w:val="00A72FF2"/>
    <w:rsid w:val="00A7309D"/>
    <w:rsid w:val="00A7315C"/>
    <w:rsid w:val="00A735BD"/>
    <w:rsid w:val="00A739B3"/>
    <w:rsid w:val="00A73A23"/>
    <w:rsid w:val="00A73CC6"/>
    <w:rsid w:val="00A73D09"/>
    <w:rsid w:val="00A74362"/>
    <w:rsid w:val="00A743EF"/>
    <w:rsid w:val="00A749DB"/>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ADA"/>
    <w:rsid w:val="00A85CE6"/>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461"/>
    <w:rsid w:val="00A938E4"/>
    <w:rsid w:val="00A944A2"/>
    <w:rsid w:val="00A94548"/>
    <w:rsid w:val="00A945A5"/>
    <w:rsid w:val="00A948E5"/>
    <w:rsid w:val="00A94911"/>
    <w:rsid w:val="00A94A7B"/>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09B"/>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CEF"/>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6E1"/>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26B"/>
    <w:rsid w:val="00AE53E7"/>
    <w:rsid w:val="00AE543D"/>
    <w:rsid w:val="00AE56A1"/>
    <w:rsid w:val="00AE57FE"/>
    <w:rsid w:val="00AE586B"/>
    <w:rsid w:val="00AE5C52"/>
    <w:rsid w:val="00AE5CC7"/>
    <w:rsid w:val="00AE5E45"/>
    <w:rsid w:val="00AE5EF1"/>
    <w:rsid w:val="00AE5F01"/>
    <w:rsid w:val="00AE6405"/>
    <w:rsid w:val="00AE6994"/>
    <w:rsid w:val="00AE6DBA"/>
    <w:rsid w:val="00AE7BA7"/>
    <w:rsid w:val="00AF042E"/>
    <w:rsid w:val="00AF072E"/>
    <w:rsid w:val="00AF146A"/>
    <w:rsid w:val="00AF15B3"/>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11E"/>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53F"/>
    <w:rsid w:val="00B1562D"/>
    <w:rsid w:val="00B15672"/>
    <w:rsid w:val="00B15822"/>
    <w:rsid w:val="00B15A38"/>
    <w:rsid w:val="00B168E2"/>
    <w:rsid w:val="00B1694A"/>
    <w:rsid w:val="00B1725D"/>
    <w:rsid w:val="00B172FE"/>
    <w:rsid w:val="00B17D65"/>
    <w:rsid w:val="00B17F26"/>
    <w:rsid w:val="00B204A5"/>
    <w:rsid w:val="00B2058A"/>
    <w:rsid w:val="00B20665"/>
    <w:rsid w:val="00B20917"/>
    <w:rsid w:val="00B20F10"/>
    <w:rsid w:val="00B216DD"/>
    <w:rsid w:val="00B217EE"/>
    <w:rsid w:val="00B21929"/>
    <w:rsid w:val="00B21C2E"/>
    <w:rsid w:val="00B21FD6"/>
    <w:rsid w:val="00B22619"/>
    <w:rsid w:val="00B22673"/>
    <w:rsid w:val="00B226F4"/>
    <w:rsid w:val="00B22748"/>
    <w:rsid w:val="00B22815"/>
    <w:rsid w:val="00B22E11"/>
    <w:rsid w:val="00B23356"/>
    <w:rsid w:val="00B23469"/>
    <w:rsid w:val="00B234F1"/>
    <w:rsid w:val="00B23670"/>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201"/>
    <w:rsid w:val="00B37580"/>
    <w:rsid w:val="00B379E9"/>
    <w:rsid w:val="00B407D3"/>
    <w:rsid w:val="00B40AF0"/>
    <w:rsid w:val="00B40F77"/>
    <w:rsid w:val="00B412C0"/>
    <w:rsid w:val="00B4131F"/>
    <w:rsid w:val="00B416FF"/>
    <w:rsid w:val="00B419B8"/>
    <w:rsid w:val="00B41CDD"/>
    <w:rsid w:val="00B41E0B"/>
    <w:rsid w:val="00B4251D"/>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52D"/>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6E4D"/>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B1"/>
    <w:rsid w:val="00B641F9"/>
    <w:rsid w:val="00B642CE"/>
    <w:rsid w:val="00B64596"/>
    <w:rsid w:val="00B649E3"/>
    <w:rsid w:val="00B64DA2"/>
    <w:rsid w:val="00B650CE"/>
    <w:rsid w:val="00B652DF"/>
    <w:rsid w:val="00B654AE"/>
    <w:rsid w:val="00B65939"/>
    <w:rsid w:val="00B65C44"/>
    <w:rsid w:val="00B65E98"/>
    <w:rsid w:val="00B665C0"/>
    <w:rsid w:val="00B666E4"/>
    <w:rsid w:val="00B667E9"/>
    <w:rsid w:val="00B669EF"/>
    <w:rsid w:val="00B66C42"/>
    <w:rsid w:val="00B67285"/>
    <w:rsid w:val="00B67293"/>
    <w:rsid w:val="00B67429"/>
    <w:rsid w:val="00B675B3"/>
    <w:rsid w:val="00B67CD3"/>
    <w:rsid w:val="00B700D1"/>
    <w:rsid w:val="00B705A0"/>
    <w:rsid w:val="00B705F7"/>
    <w:rsid w:val="00B70610"/>
    <w:rsid w:val="00B707B6"/>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5D4"/>
    <w:rsid w:val="00B766A7"/>
    <w:rsid w:val="00B76962"/>
    <w:rsid w:val="00B76977"/>
    <w:rsid w:val="00B769DB"/>
    <w:rsid w:val="00B7718E"/>
    <w:rsid w:val="00B77996"/>
    <w:rsid w:val="00B77DB8"/>
    <w:rsid w:val="00B77F20"/>
    <w:rsid w:val="00B80AAC"/>
    <w:rsid w:val="00B814CD"/>
    <w:rsid w:val="00B815C2"/>
    <w:rsid w:val="00B81969"/>
    <w:rsid w:val="00B81B31"/>
    <w:rsid w:val="00B81BE0"/>
    <w:rsid w:val="00B81E9C"/>
    <w:rsid w:val="00B81F1C"/>
    <w:rsid w:val="00B82737"/>
    <w:rsid w:val="00B82A63"/>
    <w:rsid w:val="00B82F7C"/>
    <w:rsid w:val="00B8365A"/>
    <w:rsid w:val="00B8369D"/>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10F4"/>
    <w:rsid w:val="00B916D2"/>
    <w:rsid w:val="00B91784"/>
    <w:rsid w:val="00B9218E"/>
    <w:rsid w:val="00B92A9F"/>
    <w:rsid w:val="00B92D99"/>
    <w:rsid w:val="00B92F24"/>
    <w:rsid w:val="00B9328A"/>
    <w:rsid w:val="00B93401"/>
    <w:rsid w:val="00B93999"/>
    <w:rsid w:val="00B93A7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7C1"/>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CAB"/>
    <w:rsid w:val="00BB2DB4"/>
    <w:rsid w:val="00BB2ED8"/>
    <w:rsid w:val="00BB301D"/>
    <w:rsid w:val="00BB3191"/>
    <w:rsid w:val="00BB332B"/>
    <w:rsid w:val="00BB388B"/>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1DE6"/>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16D"/>
    <w:rsid w:val="00BE0318"/>
    <w:rsid w:val="00BE0D79"/>
    <w:rsid w:val="00BE122C"/>
    <w:rsid w:val="00BE14D7"/>
    <w:rsid w:val="00BE17FC"/>
    <w:rsid w:val="00BE2656"/>
    <w:rsid w:val="00BE2B5E"/>
    <w:rsid w:val="00BE2CEF"/>
    <w:rsid w:val="00BE3511"/>
    <w:rsid w:val="00BE3572"/>
    <w:rsid w:val="00BE36C8"/>
    <w:rsid w:val="00BE38BD"/>
    <w:rsid w:val="00BE3BBF"/>
    <w:rsid w:val="00BE4078"/>
    <w:rsid w:val="00BE4374"/>
    <w:rsid w:val="00BE4531"/>
    <w:rsid w:val="00BE45D1"/>
    <w:rsid w:val="00BE4817"/>
    <w:rsid w:val="00BE49B6"/>
    <w:rsid w:val="00BE4AB5"/>
    <w:rsid w:val="00BE4DFC"/>
    <w:rsid w:val="00BE505B"/>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4A8"/>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616"/>
    <w:rsid w:val="00C007E0"/>
    <w:rsid w:val="00C0089E"/>
    <w:rsid w:val="00C01271"/>
    <w:rsid w:val="00C012A1"/>
    <w:rsid w:val="00C01D3D"/>
    <w:rsid w:val="00C01EC8"/>
    <w:rsid w:val="00C020DE"/>
    <w:rsid w:val="00C02174"/>
    <w:rsid w:val="00C0251E"/>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174"/>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2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505"/>
    <w:rsid w:val="00C37920"/>
    <w:rsid w:val="00C37E19"/>
    <w:rsid w:val="00C4003A"/>
    <w:rsid w:val="00C401F8"/>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4FBF"/>
    <w:rsid w:val="00C4550A"/>
    <w:rsid w:val="00C45B6E"/>
    <w:rsid w:val="00C45F02"/>
    <w:rsid w:val="00C45FF2"/>
    <w:rsid w:val="00C46661"/>
    <w:rsid w:val="00C46BAC"/>
    <w:rsid w:val="00C4712F"/>
    <w:rsid w:val="00C47167"/>
    <w:rsid w:val="00C473CE"/>
    <w:rsid w:val="00C476B3"/>
    <w:rsid w:val="00C47734"/>
    <w:rsid w:val="00C47C13"/>
    <w:rsid w:val="00C503C3"/>
    <w:rsid w:val="00C50638"/>
    <w:rsid w:val="00C5080C"/>
    <w:rsid w:val="00C51792"/>
    <w:rsid w:val="00C51E90"/>
    <w:rsid w:val="00C51EE3"/>
    <w:rsid w:val="00C51FFB"/>
    <w:rsid w:val="00C52401"/>
    <w:rsid w:val="00C525A0"/>
    <w:rsid w:val="00C52EEB"/>
    <w:rsid w:val="00C52FF9"/>
    <w:rsid w:val="00C53027"/>
    <w:rsid w:val="00C5318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5CD9"/>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73F"/>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DB9"/>
    <w:rsid w:val="00C94FF0"/>
    <w:rsid w:val="00C94FFC"/>
    <w:rsid w:val="00C951D4"/>
    <w:rsid w:val="00C95AE6"/>
    <w:rsid w:val="00C95F78"/>
    <w:rsid w:val="00C96004"/>
    <w:rsid w:val="00C965EE"/>
    <w:rsid w:val="00C96A77"/>
    <w:rsid w:val="00C970E5"/>
    <w:rsid w:val="00C97310"/>
    <w:rsid w:val="00C97426"/>
    <w:rsid w:val="00C977C3"/>
    <w:rsid w:val="00C97A2C"/>
    <w:rsid w:val="00C97C57"/>
    <w:rsid w:val="00CA0702"/>
    <w:rsid w:val="00CA0A62"/>
    <w:rsid w:val="00CA0F79"/>
    <w:rsid w:val="00CA116E"/>
    <w:rsid w:val="00CA1B46"/>
    <w:rsid w:val="00CA21D4"/>
    <w:rsid w:val="00CA2256"/>
    <w:rsid w:val="00CA337E"/>
    <w:rsid w:val="00CA3A9D"/>
    <w:rsid w:val="00CA3B26"/>
    <w:rsid w:val="00CA43C5"/>
    <w:rsid w:val="00CA43CA"/>
    <w:rsid w:val="00CA4827"/>
    <w:rsid w:val="00CA4883"/>
    <w:rsid w:val="00CA4BFB"/>
    <w:rsid w:val="00CA4E1C"/>
    <w:rsid w:val="00CA4FC2"/>
    <w:rsid w:val="00CA5165"/>
    <w:rsid w:val="00CA531A"/>
    <w:rsid w:val="00CA54D4"/>
    <w:rsid w:val="00CA54DA"/>
    <w:rsid w:val="00CA55E6"/>
    <w:rsid w:val="00CA57AD"/>
    <w:rsid w:val="00CA5DBB"/>
    <w:rsid w:val="00CA6754"/>
    <w:rsid w:val="00CA6AE6"/>
    <w:rsid w:val="00CA6B2F"/>
    <w:rsid w:val="00CA7175"/>
    <w:rsid w:val="00CA74D5"/>
    <w:rsid w:val="00CA752A"/>
    <w:rsid w:val="00CA77CE"/>
    <w:rsid w:val="00CA7E02"/>
    <w:rsid w:val="00CB0613"/>
    <w:rsid w:val="00CB06CB"/>
    <w:rsid w:val="00CB071C"/>
    <w:rsid w:val="00CB0E4E"/>
    <w:rsid w:val="00CB0F05"/>
    <w:rsid w:val="00CB126E"/>
    <w:rsid w:val="00CB17BE"/>
    <w:rsid w:val="00CB1A3A"/>
    <w:rsid w:val="00CB1F7D"/>
    <w:rsid w:val="00CB2AAE"/>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088"/>
    <w:rsid w:val="00CC1E9E"/>
    <w:rsid w:val="00CC1EE8"/>
    <w:rsid w:val="00CC1F31"/>
    <w:rsid w:val="00CC212F"/>
    <w:rsid w:val="00CC21EC"/>
    <w:rsid w:val="00CC25A1"/>
    <w:rsid w:val="00CC25A7"/>
    <w:rsid w:val="00CC2827"/>
    <w:rsid w:val="00CC2995"/>
    <w:rsid w:val="00CC2AE0"/>
    <w:rsid w:val="00CC2CC2"/>
    <w:rsid w:val="00CC326C"/>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27E"/>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63D"/>
    <w:rsid w:val="00CE5D29"/>
    <w:rsid w:val="00CE5DB4"/>
    <w:rsid w:val="00CE5F66"/>
    <w:rsid w:val="00CE5F8F"/>
    <w:rsid w:val="00CE64D4"/>
    <w:rsid w:val="00CE6995"/>
    <w:rsid w:val="00CE71C1"/>
    <w:rsid w:val="00CE7308"/>
    <w:rsid w:val="00CE759E"/>
    <w:rsid w:val="00CE7A51"/>
    <w:rsid w:val="00CE7BC6"/>
    <w:rsid w:val="00CF0029"/>
    <w:rsid w:val="00CF0607"/>
    <w:rsid w:val="00CF06A7"/>
    <w:rsid w:val="00CF1095"/>
    <w:rsid w:val="00CF142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7E2"/>
    <w:rsid w:val="00CF7BD1"/>
    <w:rsid w:val="00D00969"/>
    <w:rsid w:val="00D011C6"/>
    <w:rsid w:val="00D01202"/>
    <w:rsid w:val="00D0138A"/>
    <w:rsid w:val="00D01F76"/>
    <w:rsid w:val="00D027B9"/>
    <w:rsid w:val="00D02C69"/>
    <w:rsid w:val="00D02F36"/>
    <w:rsid w:val="00D034DA"/>
    <w:rsid w:val="00D03C49"/>
    <w:rsid w:val="00D03DC2"/>
    <w:rsid w:val="00D046F7"/>
    <w:rsid w:val="00D0472C"/>
    <w:rsid w:val="00D048C0"/>
    <w:rsid w:val="00D04FE5"/>
    <w:rsid w:val="00D05287"/>
    <w:rsid w:val="00D0545F"/>
    <w:rsid w:val="00D05548"/>
    <w:rsid w:val="00D05CFE"/>
    <w:rsid w:val="00D05DFF"/>
    <w:rsid w:val="00D05E82"/>
    <w:rsid w:val="00D06051"/>
    <w:rsid w:val="00D06CC9"/>
    <w:rsid w:val="00D0710C"/>
    <w:rsid w:val="00D0740D"/>
    <w:rsid w:val="00D07520"/>
    <w:rsid w:val="00D07686"/>
    <w:rsid w:val="00D07A39"/>
    <w:rsid w:val="00D07B88"/>
    <w:rsid w:val="00D07E01"/>
    <w:rsid w:val="00D07E18"/>
    <w:rsid w:val="00D103D1"/>
    <w:rsid w:val="00D10473"/>
    <w:rsid w:val="00D10742"/>
    <w:rsid w:val="00D10A4D"/>
    <w:rsid w:val="00D11320"/>
    <w:rsid w:val="00D113C3"/>
    <w:rsid w:val="00D11A99"/>
    <w:rsid w:val="00D11C49"/>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17E87"/>
    <w:rsid w:val="00D20230"/>
    <w:rsid w:val="00D20A66"/>
    <w:rsid w:val="00D20FB9"/>
    <w:rsid w:val="00D21041"/>
    <w:rsid w:val="00D2112A"/>
    <w:rsid w:val="00D21679"/>
    <w:rsid w:val="00D222F9"/>
    <w:rsid w:val="00D226A0"/>
    <w:rsid w:val="00D22875"/>
    <w:rsid w:val="00D228CF"/>
    <w:rsid w:val="00D229DE"/>
    <w:rsid w:val="00D23CCB"/>
    <w:rsid w:val="00D2441A"/>
    <w:rsid w:val="00D24E68"/>
    <w:rsid w:val="00D2540B"/>
    <w:rsid w:val="00D2674D"/>
    <w:rsid w:val="00D26EA5"/>
    <w:rsid w:val="00D26FBB"/>
    <w:rsid w:val="00D271E5"/>
    <w:rsid w:val="00D27232"/>
    <w:rsid w:val="00D27C64"/>
    <w:rsid w:val="00D27D99"/>
    <w:rsid w:val="00D3058D"/>
    <w:rsid w:val="00D30B39"/>
    <w:rsid w:val="00D313A0"/>
    <w:rsid w:val="00D31A80"/>
    <w:rsid w:val="00D31FA1"/>
    <w:rsid w:val="00D321B7"/>
    <w:rsid w:val="00D32230"/>
    <w:rsid w:val="00D3235F"/>
    <w:rsid w:val="00D3268E"/>
    <w:rsid w:val="00D328B6"/>
    <w:rsid w:val="00D32A70"/>
    <w:rsid w:val="00D32AE0"/>
    <w:rsid w:val="00D3309A"/>
    <w:rsid w:val="00D3337C"/>
    <w:rsid w:val="00D333C9"/>
    <w:rsid w:val="00D3344B"/>
    <w:rsid w:val="00D3367D"/>
    <w:rsid w:val="00D33963"/>
    <w:rsid w:val="00D33B69"/>
    <w:rsid w:val="00D33CE7"/>
    <w:rsid w:val="00D34098"/>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111"/>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D7E"/>
    <w:rsid w:val="00D5012A"/>
    <w:rsid w:val="00D50471"/>
    <w:rsid w:val="00D51CB3"/>
    <w:rsid w:val="00D51DBE"/>
    <w:rsid w:val="00D51E6F"/>
    <w:rsid w:val="00D5289B"/>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994"/>
    <w:rsid w:val="00D61BB9"/>
    <w:rsid w:val="00D61BE0"/>
    <w:rsid w:val="00D61E0A"/>
    <w:rsid w:val="00D62356"/>
    <w:rsid w:val="00D6251B"/>
    <w:rsid w:val="00D626E1"/>
    <w:rsid w:val="00D62D92"/>
    <w:rsid w:val="00D62DBB"/>
    <w:rsid w:val="00D630C3"/>
    <w:rsid w:val="00D634F1"/>
    <w:rsid w:val="00D637F0"/>
    <w:rsid w:val="00D63B59"/>
    <w:rsid w:val="00D63C3F"/>
    <w:rsid w:val="00D63DCF"/>
    <w:rsid w:val="00D63FF3"/>
    <w:rsid w:val="00D64431"/>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1AD"/>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5E6B"/>
    <w:rsid w:val="00D96DCB"/>
    <w:rsid w:val="00D96EBC"/>
    <w:rsid w:val="00D975CE"/>
    <w:rsid w:val="00D97610"/>
    <w:rsid w:val="00D97821"/>
    <w:rsid w:val="00D978BA"/>
    <w:rsid w:val="00D97A2D"/>
    <w:rsid w:val="00D97A92"/>
    <w:rsid w:val="00D97BCA"/>
    <w:rsid w:val="00D97EAB"/>
    <w:rsid w:val="00D97F40"/>
    <w:rsid w:val="00DA0091"/>
    <w:rsid w:val="00DA009B"/>
    <w:rsid w:val="00DA023D"/>
    <w:rsid w:val="00DA03FD"/>
    <w:rsid w:val="00DA049C"/>
    <w:rsid w:val="00DA0682"/>
    <w:rsid w:val="00DA07F0"/>
    <w:rsid w:val="00DA0917"/>
    <w:rsid w:val="00DA0F41"/>
    <w:rsid w:val="00DA1191"/>
    <w:rsid w:val="00DA14FA"/>
    <w:rsid w:val="00DA16D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6CFD"/>
    <w:rsid w:val="00DB7837"/>
    <w:rsid w:val="00DB7960"/>
    <w:rsid w:val="00DB7F67"/>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B11"/>
    <w:rsid w:val="00DD7F0D"/>
    <w:rsid w:val="00DE0104"/>
    <w:rsid w:val="00DE1CA5"/>
    <w:rsid w:val="00DE2EE0"/>
    <w:rsid w:val="00DE2F24"/>
    <w:rsid w:val="00DE3456"/>
    <w:rsid w:val="00DE3EDD"/>
    <w:rsid w:val="00DE4065"/>
    <w:rsid w:val="00DE40B5"/>
    <w:rsid w:val="00DE40FE"/>
    <w:rsid w:val="00DE4144"/>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5FA"/>
    <w:rsid w:val="00DF0879"/>
    <w:rsid w:val="00DF0C6A"/>
    <w:rsid w:val="00DF0FF7"/>
    <w:rsid w:val="00DF11CE"/>
    <w:rsid w:val="00DF11E3"/>
    <w:rsid w:val="00DF1394"/>
    <w:rsid w:val="00DF148A"/>
    <w:rsid w:val="00DF169C"/>
    <w:rsid w:val="00DF16B0"/>
    <w:rsid w:val="00DF1BFC"/>
    <w:rsid w:val="00DF1DD6"/>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358"/>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46A"/>
    <w:rsid w:val="00E0087B"/>
    <w:rsid w:val="00E00CEE"/>
    <w:rsid w:val="00E012A2"/>
    <w:rsid w:val="00E01571"/>
    <w:rsid w:val="00E0162E"/>
    <w:rsid w:val="00E01BB4"/>
    <w:rsid w:val="00E022B6"/>
    <w:rsid w:val="00E02610"/>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87"/>
    <w:rsid w:val="00E07D8A"/>
    <w:rsid w:val="00E10643"/>
    <w:rsid w:val="00E107EC"/>
    <w:rsid w:val="00E10832"/>
    <w:rsid w:val="00E10D85"/>
    <w:rsid w:val="00E10FF1"/>
    <w:rsid w:val="00E11094"/>
    <w:rsid w:val="00E111E9"/>
    <w:rsid w:val="00E11915"/>
    <w:rsid w:val="00E11AC7"/>
    <w:rsid w:val="00E12201"/>
    <w:rsid w:val="00E1249C"/>
    <w:rsid w:val="00E12591"/>
    <w:rsid w:val="00E12864"/>
    <w:rsid w:val="00E12F2F"/>
    <w:rsid w:val="00E13166"/>
    <w:rsid w:val="00E13192"/>
    <w:rsid w:val="00E133EA"/>
    <w:rsid w:val="00E13402"/>
    <w:rsid w:val="00E13537"/>
    <w:rsid w:val="00E135E1"/>
    <w:rsid w:val="00E13E6C"/>
    <w:rsid w:val="00E14055"/>
    <w:rsid w:val="00E142FE"/>
    <w:rsid w:val="00E14309"/>
    <w:rsid w:val="00E148EB"/>
    <w:rsid w:val="00E14DA4"/>
    <w:rsid w:val="00E15066"/>
    <w:rsid w:val="00E15433"/>
    <w:rsid w:val="00E15440"/>
    <w:rsid w:val="00E16307"/>
    <w:rsid w:val="00E16382"/>
    <w:rsid w:val="00E16FF8"/>
    <w:rsid w:val="00E170DA"/>
    <w:rsid w:val="00E17227"/>
    <w:rsid w:val="00E1765A"/>
    <w:rsid w:val="00E1790C"/>
    <w:rsid w:val="00E17B09"/>
    <w:rsid w:val="00E17D4B"/>
    <w:rsid w:val="00E17E05"/>
    <w:rsid w:val="00E17FF7"/>
    <w:rsid w:val="00E207D9"/>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32B"/>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34C1"/>
    <w:rsid w:val="00E4369C"/>
    <w:rsid w:val="00E43819"/>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9CE"/>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83A"/>
    <w:rsid w:val="00E64968"/>
    <w:rsid w:val="00E64B8B"/>
    <w:rsid w:val="00E64BB4"/>
    <w:rsid w:val="00E65044"/>
    <w:rsid w:val="00E6516D"/>
    <w:rsid w:val="00E65190"/>
    <w:rsid w:val="00E65443"/>
    <w:rsid w:val="00E6548B"/>
    <w:rsid w:val="00E65589"/>
    <w:rsid w:val="00E65FDF"/>
    <w:rsid w:val="00E66139"/>
    <w:rsid w:val="00E66324"/>
    <w:rsid w:val="00E666CC"/>
    <w:rsid w:val="00E66733"/>
    <w:rsid w:val="00E66B6C"/>
    <w:rsid w:val="00E671A9"/>
    <w:rsid w:val="00E672CB"/>
    <w:rsid w:val="00E6749A"/>
    <w:rsid w:val="00E67703"/>
    <w:rsid w:val="00E67801"/>
    <w:rsid w:val="00E67A90"/>
    <w:rsid w:val="00E67C35"/>
    <w:rsid w:val="00E67FE3"/>
    <w:rsid w:val="00E70810"/>
    <w:rsid w:val="00E70D2E"/>
    <w:rsid w:val="00E70E2D"/>
    <w:rsid w:val="00E70F05"/>
    <w:rsid w:val="00E71866"/>
    <w:rsid w:val="00E7187A"/>
    <w:rsid w:val="00E71A37"/>
    <w:rsid w:val="00E71B65"/>
    <w:rsid w:val="00E732C1"/>
    <w:rsid w:val="00E736C7"/>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6B81"/>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0D"/>
    <w:rsid w:val="00E82936"/>
    <w:rsid w:val="00E82B2A"/>
    <w:rsid w:val="00E830AE"/>
    <w:rsid w:val="00E831E5"/>
    <w:rsid w:val="00E832B4"/>
    <w:rsid w:val="00E83F18"/>
    <w:rsid w:val="00E84576"/>
    <w:rsid w:val="00E8470B"/>
    <w:rsid w:val="00E847AD"/>
    <w:rsid w:val="00E84806"/>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89B"/>
    <w:rsid w:val="00E96D54"/>
    <w:rsid w:val="00E96DAC"/>
    <w:rsid w:val="00E96EBB"/>
    <w:rsid w:val="00E97321"/>
    <w:rsid w:val="00E97767"/>
    <w:rsid w:val="00E97B98"/>
    <w:rsid w:val="00EA00F4"/>
    <w:rsid w:val="00EA0625"/>
    <w:rsid w:val="00EA0709"/>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E0"/>
    <w:rsid w:val="00EA6269"/>
    <w:rsid w:val="00EA661F"/>
    <w:rsid w:val="00EA6777"/>
    <w:rsid w:val="00EA70B6"/>
    <w:rsid w:val="00EA7674"/>
    <w:rsid w:val="00EA7AF6"/>
    <w:rsid w:val="00EB0279"/>
    <w:rsid w:val="00EB02B1"/>
    <w:rsid w:val="00EB0565"/>
    <w:rsid w:val="00EB0869"/>
    <w:rsid w:val="00EB0AAA"/>
    <w:rsid w:val="00EB1338"/>
    <w:rsid w:val="00EB1533"/>
    <w:rsid w:val="00EB1549"/>
    <w:rsid w:val="00EB1A9A"/>
    <w:rsid w:val="00EB1AC4"/>
    <w:rsid w:val="00EB1C50"/>
    <w:rsid w:val="00EB2AB9"/>
    <w:rsid w:val="00EB2C0C"/>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6F9"/>
    <w:rsid w:val="00EB7B21"/>
    <w:rsid w:val="00EB7E63"/>
    <w:rsid w:val="00EB7F1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76F"/>
    <w:rsid w:val="00EC3B18"/>
    <w:rsid w:val="00EC3B4E"/>
    <w:rsid w:val="00EC3EDF"/>
    <w:rsid w:val="00EC4948"/>
    <w:rsid w:val="00EC4BEA"/>
    <w:rsid w:val="00EC4C6F"/>
    <w:rsid w:val="00EC5055"/>
    <w:rsid w:val="00EC527D"/>
    <w:rsid w:val="00EC5933"/>
    <w:rsid w:val="00EC5C7E"/>
    <w:rsid w:val="00EC5D45"/>
    <w:rsid w:val="00EC6132"/>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9A9"/>
    <w:rsid w:val="00ED258E"/>
    <w:rsid w:val="00ED2991"/>
    <w:rsid w:val="00ED2A59"/>
    <w:rsid w:val="00ED44C2"/>
    <w:rsid w:val="00ED4AAF"/>
    <w:rsid w:val="00ED4D5D"/>
    <w:rsid w:val="00ED4DF7"/>
    <w:rsid w:val="00ED5218"/>
    <w:rsid w:val="00ED5592"/>
    <w:rsid w:val="00ED59A1"/>
    <w:rsid w:val="00ED5A9E"/>
    <w:rsid w:val="00ED5C4B"/>
    <w:rsid w:val="00ED5CD2"/>
    <w:rsid w:val="00ED60EE"/>
    <w:rsid w:val="00ED6160"/>
    <w:rsid w:val="00ED63C3"/>
    <w:rsid w:val="00ED6955"/>
    <w:rsid w:val="00ED6B2D"/>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0B9"/>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12E"/>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39"/>
    <w:rsid w:val="00F11C43"/>
    <w:rsid w:val="00F11FBB"/>
    <w:rsid w:val="00F123DA"/>
    <w:rsid w:val="00F1252A"/>
    <w:rsid w:val="00F12A41"/>
    <w:rsid w:val="00F132E5"/>
    <w:rsid w:val="00F13382"/>
    <w:rsid w:val="00F13941"/>
    <w:rsid w:val="00F13B85"/>
    <w:rsid w:val="00F14405"/>
    <w:rsid w:val="00F1445F"/>
    <w:rsid w:val="00F145DF"/>
    <w:rsid w:val="00F14A4D"/>
    <w:rsid w:val="00F1521E"/>
    <w:rsid w:val="00F153C8"/>
    <w:rsid w:val="00F15557"/>
    <w:rsid w:val="00F173C8"/>
    <w:rsid w:val="00F176B7"/>
    <w:rsid w:val="00F17919"/>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33C"/>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69F"/>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206"/>
    <w:rsid w:val="00F3736F"/>
    <w:rsid w:val="00F378BD"/>
    <w:rsid w:val="00F40158"/>
    <w:rsid w:val="00F40715"/>
    <w:rsid w:val="00F4087C"/>
    <w:rsid w:val="00F40935"/>
    <w:rsid w:val="00F40E0B"/>
    <w:rsid w:val="00F4129E"/>
    <w:rsid w:val="00F41311"/>
    <w:rsid w:val="00F41C1F"/>
    <w:rsid w:val="00F4219C"/>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1DF3"/>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FCF"/>
    <w:rsid w:val="00F74FE7"/>
    <w:rsid w:val="00F75889"/>
    <w:rsid w:val="00F75B3C"/>
    <w:rsid w:val="00F75C5B"/>
    <w:rsid w:val="00F7682E"/>
    <w:rsid w:val="00F76AC4"/>
    <w:rsid w:val="00F77167"/>
    <w:rsid w:val="00F77199"/>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4D96"/>
    <w:rsid w:val="00F84F4E"/>
    <w:rsid w:val="00F85176"/>
    <w:rsid w:val="00F85233"/>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6CC"/>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1F3"/>
    <w:rsid w:val="00F96D06"/>
    <w:rsid w:val="00F97241"/>
    <w:rsid w:val="00F976CC"/>
    <w:rsid w:val="00F97731"/>
    <w:rsid w:val="00F97944"/>
    <w:rsid w:val="00F97CB2"/>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2AE"/>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7E"/>
    <w:rsid w:val="00FB5CE9"/>
    <w:rsid w:val="00FB5DA9"/>
    <w:rsid w:val="00FB5E2D"/>
    <w:rsid w:val="00FB5F36"/>
    <w:rsid w:val="00FB6866"/>
    <w:rsid w:val="00FB6918"/>
    <w:rsid w:val="00FB6B30"/>
    <w:rsid w:val="00FB6B37"/>
    <w:rsid w:val="00FB6BEE"/>
    <w:rsid w:val="00FB73B5"/>
    <w:rsid w:val="00FB7664"/>
    <w:rsid w:val="00FB7CFC"/>
    <w:rsid w:val="00FB7F54"/>
    <w:rsid w:val="00FC08B6"/>
    <w:rsid w:val="00FC0FE7"/>
    <w:rsid w:val="00FC10AB"/>
    <w:rsid w:val="00FC12FF"/>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144"/>
    <w:rsid w:val="00FC3A9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19D"/>
    <w:rsid w:val="00FD04BB"/>
    <w:rsid w:val="00FD086A"/>
    <w:rsid w:val="00FD086D"/>
    <w:rsid w:val="00FD0DF7"/>
    <w:rsid w:val="00FD1490"/>
    <w:rsid w:val="00FD1B3B"/>
    <w:rsid w:val="00FD1BE0"/>
    <w:rsid w:val="00FD1E95"/>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0">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2F6B27"/>
    <w:pPr>
      <w:numPr>
        <w:numId w:val="3"/>
      </w:numPr>
      <w:tabs>
        <w:tab w:val="left" w:pos="2041"/>
      </w:tabs>
      <w:spacing w:before="180"/>
    </w:pPr>
    <w:rPr>
      <w:rFonts w:ascii="Arial" w:hAnsi="Arial"/>
      <w:sz w:val="22"/>
      <w:szCs w:val="20"/>
    </w:rPr>
  </w:style>
  <w:style w:type="paragraph" w:styleId="af">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2">
    <w:name w:val="Balloon Text"/>
    <w:basedOn w:val="a"/>
    <w:link w:val="af3"/>
    <w:semiHidden/>
    <w:rsid w:val="002F6B27"/>
    <w:rPr>
      <w:sz w:val="18"/>
      <w:szCs w:val="18"/>
    </w:rPr>
  </w:style>
  <w:style w:type="paragraph" w:styleId="af1">
    <w:name w:val="List"/>
    <w:basedOn w:val="a"/>
    <w:rsid w:val="002F6B27"/>
    <w:pPr>
      <w:ind w:left="283" w:hanging="283"/>
    </w:pPr>
  </w:style>
  <w:style w:type="paragraph" w:styleId="af4">
    <w:name w:val="footer"/>
    <w:basedOn w:val="a"/>
    <w:rsid w:val="002F6B27"/>
    <w:pPr>
      <w:tabs>
        <w:tab w:val="center" w:pos="4153"/>
        <w:tab w:val="right" w:pos="8306"/>
      </w:tabs>
      <w:snapToGrid w:val="0"/>
    </w:pPr>
    <w:rPr>
      <w:sz w:val="18"/>
      <w:szCs w:val="18"/>
    </w:rPr>
  </w:style>
  <w:style w:type="paragraph" w:styleId="TOC1">
    <w:name w:val="toc 1"/>
    <w:basedOn w:val="a"/>
    <w:next w:val="a"/>
    <w:rsid w:val="002F6B27"/>
  </w:style>
  <w:style w:type="paragraph" w:styleId="af5">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
    <w:basedOn w:val="a"/>
    <w:link w:val="1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1"/>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qFormat/>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6">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9">
    <w:name w:val="footnote text"/>
    <w:basedOn w:val="a"/>
    <w:link w:val="afa"/>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afa">
    <w:name w:val="脚注文本 字符"/>
    <w:basedOn w:val="a1"/>
    <w:link w:val="af9"/>
    <w:semiHidden/>
    <w:rsid w:val="0029774C"/>
    <w:rPr>
      <w:rFonts w:ascii="Times New Roman" w:eastAsiaTheme="minorEastAsia" w:hAnsi="Times New Roman"/>
      <w:sz w:val="16"/>
      <w:lang w:val="en-GB" w:eastAsia="en-GB"/>
    </w:rPr>
  </w:style>
  <w:style w:type="character" w:customStyle="1" w:styleId="PLChar">
    <w:name w:val="PL Char"/>
    <w:link w:val="PL"/>
    <w:qFormat/>
    <w:locked/>
    <w:rsid w:val="004B6D1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B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4B6D1D"/>
    <w:rPr>
      <w:rFonts w:ascii="Arial" w:eastAsia="Times New Roman" w:hAnsi="Arial" w:cs="Arial"/>
      <w:sz w:val="18"/>
      <w:lang w:val="en-GB" w:eastAsia="ja-JP"/>
    </w:rPr>
  </w:style>
  <w:style w:type="character" w:customStyle="1" w:styleId="af3">
    <w:name w:val="批注框文本 字符"/>
    <w:link w:val="af2"/>
    <w:semiHidden/>
    <w:rsid w:val="00151A35"/>
    <w:rPr>
      <w:rFonts w:eastAsia="Times New Roman"/>
      <w:sz w:val="18"/>
      <w:szCs w:val="18"/>
      <w:lang w:eastAsia="en-US"/>
    </w:rPr>
  </w:style>
  <w:style w:type="paragraph" w:customStyle="1" w:styleId="Doc-text2">
    <w:name w:val="Doc-text2"/>
    <w:basedOn w:val="a"/>
    <w:link w:val="Doc-text2Char"/>
    <w:qFormat/>
    <w:rsid w:val="00925212"/>
    <w:pPr>
      <w:tabs>
        <w:tab w:val="left" w:pos="1622"/>
      </w:tabs>
      <w:overflowPunct w:val="0"/>
      <w:autoSpaceDE w:val="0"/>
      <w:autoSpaceDN w:val="0"/>
      <w:adjustRightInd w:val="0"/>
      <w:ind w:left="1622" w:hanging="363"/>
      <w:textAlignment w:val="baseline"/>
    </w:pPr>
    <w:rPr>
      <w:rFonts w:ascii="Arial" w:eastAsia="MS Mincho" w:hAnsi="Arial"/>
      <w:lang w:val="zh-CN" w:eastAsia="zh-CN"/>
    </w:rPr>
  </w:style>
  <w:style w:type="character" w:customStyle="1" w:styleId="Doc-text2Char">
    <w:name w:val="Doc-text2 Char"/>
    <w:link w:val="Doc-text2"/>
    <w:qFormat/>
    <w:locked/>
    <w:rsid w:val="00925212"/>
    <w:rPr>
      <w:rFonts w:ascii="Arial" w:eastAsia="MS Mincho" w:hAnsi="Arial"/>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716472127">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10697313">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508790224">
      <w:bodyDiv w:val="1"/>
      <w:marLeft w:val="0"/>
      <w:marRight w:val="0"/>
      <w:marTop w:val="0"/>
      <w:marBottom w:val="0"/>
      <w:divBdr>
        <w:top w:val="none" w:sz="0" w:space="0" w:color="auto"/>
        <w:left w:val="none" w:sz="0" w:space="0" w:color="auto"/>
        <w:bottom w:val="none" w:sz="0" w:space="0" w:color="auto"/>
        <w:right w:val="none" w:sz="0" w:space="0" w:color="auto"/>
      </w:divBdr>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59729847">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AFF-FBB5-4510-AB72-CF2DF72A4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3857</Words>
  <Characters>21987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3</cp:revision>
  <cp:lastPrinted>2011-08-03T09:36:00Z</cp:lastPrinted>
  <dcterms:created xsi:type="dcterms:W3CDTF">2022-02-14T11:55:00Z</dcterms:created>
  <dcterms:modified xsi:type="dcterms:W3CDTF">2022-02-14T12:51:00Z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